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2560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both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附件2</w:t>
      </w:r>
    </w:p>
    <w:p w14:paraId="79F07A8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center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医疗设备供应商综合调查问卷</w:t>
      </w:r>
    </w:p>
    <w:p w14:paraId="3113C51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一、供应商基本信息</w:t>
      </w:r>
    </w:p>
    <w:p w14:paraId="2E199DA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公司全称：________________________</w:t>
      </w:r>
    </w:p>
    <w:p w14:paraId="5493DFC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公司性质：□生产厂商 □中国总代理 □区域代理商 □授权经销商</w:t>
      </w:r>
    </w:p>
    <w:p w14:paraId="6BFD09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成立时间：____年____月____日</w:t>
      </w:r>
    </w:p>
    <w:p w14:paraId="69C2A39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注册资本：________万元</w:t>
      </w:r>
    </w:p>
    <w:p w14:paraId="19CE591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公司地址：________________________</w:t>
      </w:r>
    </w:p>
    <w:p w14:paraId="2B362F8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联系人：________ 职务：________ 联系电话：________</w:t>
      </w:r>
    </w:p>
    <w:p w14:paraId="7ED848D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sz w:val="24"/>
          <w:szCs w:val="24"/>
        </w:rPr>
        <w:t>电子邮箱：________________________ 公司网址：________________</w:t>
      </w:r>
    </w:p>
    <w:p w14:paraId="0965D36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二、资质与认证情况</w:t>
      </w:r>
    </w:p>
    <w:p w14:paraId="39C4EEE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医疗器械经营许可证/备案凭证号：________________</w:t>
      </w:r>
    </w:p>
    <w:p w14:paraId="650DC9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生产企业许可证号（如为生产厂商）：________________</w:t>
      </w:r>
    </w:p>
    <w:p w14:paraId="33410B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质量管理体系认证：</w:t>
      </w:r>
    </w:p>
    <w:p w14:paraId="7639E2FC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ISO 13485医疗器械质量管理体系（有效期至：____年____月）</w:t>
      </w:r>
    </w:p>
    <w:p w14:paraId="1BBD4516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ISO 9001质量管理体系</w:t>
      </w:r>
    </w:p>
    <w:p w14:paraId="4547F725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其他：________________</w:t>
      </w:r>
    </w:p>
    <w:p w14:paraId="506126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产品认证情况：</w:t>
      </w:r>
    </w:p>
    <w:p w14:paraId="5515BD3E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中国NMPA注册证（注册证号：________________）</w:t>
      </w:r>
    </w:p>
    <w:p w14:paraId="55D682D5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CE认证（证书号：________________）</w:t>
      </w:r>
    </w:p>
    <w:p w14:paraId="67EDCF14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FDA认证（510k号：________________）</w:t>
      </w:r>
    </w:p>
    <w:p w14:paraId="4A962B39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其他国家和地区认证：________________</w:t>
      </w:r>
    </w:p>
    <w:p w14:paraId="4C9442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环境管理体系认证：□ ISO 14001 □ 其他</w:t>
      </w:r>
    </w:p>
    <w:p w14:paraId="02B4659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职业健康安全管理体系：□ ISO 45001 □ 其他</w:t>
      </w:r>
    </w:p>
    <w:p w14:paraId="081056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三、产品信息与技术支持</w:t>
      </w:r>
    </w:p>
    <w:p w14:paraId="649355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重点说明：对每项设备的推荐理由需突出该设备对骨伤专科医院在诊疗、科研、教学等方面的作用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、优势及参数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体现，且有临床数据支持，内容包括但不限于产品说明书、设备配置、产品优势、设备更新迭代差异化分析、市场全景分析、主流品牌与型号竞争力对标分析等。</w:t>
      </w:r>
    </w:p>
    <w:p w14:paraId="41DB95B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（一）128排CT机</w:t>
      </w:r>
    </w:p>
    <w:p w14:paraId="41E8D60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1A224D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探测器排数：____排 探测器宽度：____mm</w:t>
      </w:r>
    </w:p>
    <w:p w14:paraId="059536A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转速：____转/秒 重建时间：____秒</w:t>
      </w:r>
    </w:p>
    <w:p w14:paraId="11067A2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空间分辨率：____lp/cm 低剂量技术：□有 □无</w:t>
      </w:r>
    </w:p>
    <w:p w14:paraId="06D968D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特殊功能模块：</w:t>
      </w:r>
    </w:p>
    <w:p w14:paraId="547B97F9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能谱成像 □ 心脏扫描 □ 灌注成像</w:t>
      </w:r>
    </w:p>
    <w:p w14:paraId="303DE174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肺结节分析 □ 其他：________________</w:t>
      </w:r>
    </w:p>
    <w:p w14:paraId="6FC0EC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软件版本：________ 升级政策：________________</w:t>
      </w:r>
    </w:p>
    <w:p w14:paraId="7FDDD11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sz w:val="24"/>
          <w:szCs w:val="24"/>
        </w:rPr>
        <w:t>兼容性：□ DICOM 3.0 □ HL7 □ 其他：________</w:t>
      </w:r>
    </w:p>
    <w:p w14:paraId="3F1D8D4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16359E3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（二）移动式C型臂X光机</w:t>
      </w:r>
    </w:p>
    <w:p w14:paraId="27A719C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556A163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平板尺寸：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cm × cm 像素矩阵：</w:t>
      </w:r>
    </w:p>
    <w:p w14:paraId="2FD804C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最小透视剂量：____μGy/frame</w:t>
      </w:r>
    </w:p>
    <w:p w14:paraId="024ACC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最大管电压：____kV 最大管电流：____mA</w:t>
      </w:r>
    </w:p>
    <w:p w14:paraId="194421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三维成像功能：□有（采集时间：____秒） □无</w:t>
      </w:r>
    </w:p>
    <w:p w14:paraId="227FA3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移动方式：□电动驱动 □手动推行</w:t>
      </w:r>
    </w:p>
    <w:p w14:paraId="75C3241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720E066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（三）悬吊式双平板DR</w:t>
      </w:r>
    </w:p>
    <w:p w14:paraId="5A58DD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382139A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平板类型：□非晶硅 □非晶硒 □其他</w:t>
      </w:r>
    </w:p>
    <w:p w14:paraId="23BDB6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无线平板：□有 □无 平板数量：____个</w:t>
      </w:r>
    </w:p>
    <w:p w14:paraId="580ACE6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悬吊系统行程：纵向____m，横向____m，垂直____m</w:t>
      </w:r>
    </w:p>
    <w:p w14:paraId="0B5A7EB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采集速度：____幅/秒 动态DR功能：□有 □无</w:t>
      </w:r>
    </w:p>
    <w:p w14:paraId="301B67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4F1168D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（四）全数字化彩色多普勒超声诊断系统</w:t>
      </w:r>
    </w:p>
    <w:p w14:paraId="3D58A0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30DD919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探头配置（请附详细清单）：</w:t>
      </w:r>
    </w:p>
    <w:p w14:paraId="72822F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通道数：____通道 动态范围：____dB</w:t>
      </w:r>
    </w:p>
    <w:p w14:paraId="7ED36F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特殊成像技术：</w:t>
      </w:r>
    </w:p>
    <w:p w14:paraId="7A940299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弹性成像 □ 造影成像 □ 四维成像</w:t>
      </w:r>
    </w:p>
    <w:p w14:paraId="5B7589C2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剪切波弹性成像 □ 其他：________________</w:t>
      </w:r>
    </w:p>
    <w:p w14:paraId="3FA24C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4FD4DAD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（五）彩色多普勒超声诊断仪（便携/床旁）</w:t>
      </w:r>
    </w:p>
    <w:p w14:paraId="216C1D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6361B7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重量：____kg 尺寸：____cm × ____cm × ____cm</w:t>
      </w:r>
    </w:p>
    <w:p w14:paraId="1A0860D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电池续航：____小时 充电时间：____小时</w:t>
      </w:r>
    </w:p>
    <w:p w14:paraId="122FC1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探头接口数量：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个 防水等级：IP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 xml:space="preserve">   </w:t>
      </w:r>
    </w:p>
    <w:p w14:paraId="66E0088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显示屏尺寸：____英寸 类型：□触摸屏 □非触摸</w:t>
      </w:r>
    </w:p>
    <w:p w14:paraId="3865DC5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71D4EDE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（六）麻醉机</w:t>
      </w:r>
    </w:p>
    <w:p w14:paraId="1C62C6B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237490E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适用人群：□成人 □小儿 □通用</w:t>
      </w:r>
    </w:p>
    <w:p w14:paraId="25D1A84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通气模式（请列出所有支持模式）：________________</w:t>
      </w:r>
    </w:p>
    <w:p w14:paraId="3D3614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内置监护模块：□ ETCO₂ □ O₂ □ N₂O □ 麻醉气体</w:t>
      </w:r>
    </w:p>
    <w:p w14:paraId="621F8EA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 xml:space="preserve">潮气量范围：____ml -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ml 呼吸频率范围：</w:t>
      </w:r>
      <w:r>
        <w:rPr>
          <w:rFonts w:hint="eastAsia" w:ascii="宋体" w:hAnsi="宋体" w:eastAsia="宋体" w:cs="宋体"/>
          <w:sz w:val="24"/>
          <w:szCs w:val="24"/>
        </w:rPr>
        <w:t xml:space="preserve"> - ____次/分</w:t>
      </w:r>
    </w:p>
    <w:p w14:paraId="1CE9F8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应急通气系统：□有 □无</w:t>
      </w:r>
    </w:p>
    <w:p w14:paraId="777FF95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1D17573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（七）过氧化氢低温等离子体灭菌器</w:t>
      </w:r>
    </w:p>
    <w:p w14:paraId="5E6C1E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64A08B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舱体容积：____L 循环时间：____分钟</w:t>
      </w:r>
    </w:p>
    <w:p w14:paraId="686E0DB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灭菌剂：□过氧化氢 □其他：________</w:t>
      </w:r>
    </w:p>
    <w:p w14:paraId="1A3BB94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最大负载重量：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kg 适用材质：</w:t>
      </w:r>
      <w:r>
        <w:rPr>
          <w:rFonts w:hint="eastAsia" w:ascii="宋体" w:hAnsi="宋体" w:eastAsia="宋体" w:cs="宋体"/>
          <w:sz w:val="24"/>
          <w:szCs w:val="24"/>
        </w:rPr>
        <w:t>____________</w:t>
      </w:r>
    </w:p>
    <w:p w14:paraId="5AD53C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干燥功能：□有（干燥时间：____分钟） □无</w:t>
      </w:r>
    </w:p>
    <w:p w14:paraId="4EC20AA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生物监测系统：□集成 □外接 □无</w:t>
      </w:r>
    </w:p>
    <w:p w14:paraId="5ED7F3C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2D64ACF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（八）电动骨组织手术设备</w:t>
      </w:r>
    </w:p>
    <w:p w14:paraId="03CB49A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4DEAB96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动力类型：□电动 □气动 □电池供电</w:t>
      </w:r>
    </w:p>
    <w:p w14:paraId="184A37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转速范围：____ - ____ rpm 扭矩：____ N·m</w:t>
      </w:r>
    </w:p>
    <w:p w14:paraId="5FCA8E3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手柄数量：____个 是否可高温高压灭菌：□是 □否</w:t>
      </w:r>
    </w:p>
    <w:p w14:paraId="2BDC04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配套工具数量：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种 工具材质：</w:t>
      </w:r>
      <w:r>
        <w:rPr>
          <w:rFonts w:hint="eastAsia" w:ascii="宋体" w:hAnsi="宋体" w:eastAsia="宋体" w:cs="宋体"/>
          <w:sz w:val="24"/>
          <w:szCs w:val="24"/>
        </w:rPr>
        <w:t>____________</w:t>
      </w:r>
    </w:p>
    <w:p w14:paraId="34CC808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500C165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（九）三维C型臂X射线系统</w:t>
      </w:r>
    </w:p>
    <w:p w14:paraId="6218875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435127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三维采集时间：____秒 重建时间：____秒</w:t>
      </w:r>
    </w:p>
    <w:p w14:paraId="7A5546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三维体积：____cm³ 空间分辨率：____lp/cm</w:t>
      </w:r>
    </w:p>
    <w:p w14:paraId="6AF9DD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手术导航兼容性：</w:t>
      </w:r>
    </w:p>
    <w:p w14:paraId="7B0809B3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Brainlab □ StealthStation □ Medtronic</w:t>
      </w:r>
    </w:p>
    <w:p w14:paraId="6BCF6A4A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Stryker □ 其他：________________</w:t>
      </w:r>
    </w:p>
    <w:p w14:paraId="505C1ADD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类CT成像：□有 □无</w:t>
      </w:r>
    </w:p>
    <w:p w14:paraId="11430B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45280EF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四、商务与交付条款</w:t>
      </w:r>
    </w:p>
    <w:p w14:paraId="362464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产品单价（请分设备报价）：</w:t>
      </w:r>
    </w:p>
    <w:p w14:paraId="4D404BA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128排CT机：________万元</w:t>
      </w:r>
    </w:p>
    <w:p w14:paraId="2F5D20DB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移动式C型臂X光机：________万元</w:t>
      </w:r>
    </w:p>
    <w:p w14:paraId="4F2C4432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（其他设备请逐项列出）</w:t>
      </w:r>
    </w:p>
    <w:p w14:paraId="09B51E6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报价有效期至：____年____月____日</w:t>
      </w:r>
    </w:p>
    <w:p w14:paraId="46220BF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交货周期：收到预付款后____天内</w:t>
      </w:r>
    </w:p>
    <w:p w14:paraId="123B63F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付款方式建议：</w:t>
      </w:r>
    </w:p>
    <w:p w14:paraId="6007CB66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预付款：____%</w:t>
      </w:r>
    </w:p>
    <w:p w14:paraId="687E5E99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到货款：____%</w:t>
      </w:r>
    </w:p>
    <w:p w14:paraId="72AACE42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验收款：____%</w:t>
      </w:r>
    </w:p>
    <w:p w14:paraId="56CB4D84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质保金：____%（质保期满后支付）</w:t>
      </w:r>
    </w:p>
    <w:p w14:paraId="6EE341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是否接受分期付款：□是（方案：________________） □否</w:t>
      </w:r>
    </w:p>
    <w:p w14:paraId="218889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是否提供租赁方案：□是（方案：________________） □否</w:t>
      </w:r>
    </w:p>
    <w:p w14:paraId="2E72749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sz w:val="24"/>
          <w:szCs w:val="24"/>
        </w:rPr>
        <w:t>运输方式及责任：________________</w:t>
      </w:r>
    </w:p>
    <w:p w14:paraId="51F485F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8.</w:t>
      </w:r>
      <w:r>
        <w:rPr>
          <w:rFonts w:hint="eastAsia" w:ascii="宋体" w:hAnsi="宋体" w:eastAsia="宋体" w:cs="宋体"/>
          <w:sz w:val="24"/>
          <w:szCs w:val="24"/>
        </w:rPr>
        <w:t>进口设备关税及增值税承担方：□买方 □卖方 □其他</w:t>
      </w:r>
    </w:p>
    <w:p w14:paraId="503DCA2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五、售后服务与技术保障</w:t>
      </w:r>
    </w:p>
    <w:p w14:paraId="4CDB8D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保修期：____年（从验收合格之日起）</w:t>
      </w:r>
    </w:p>
    <w:p w14:paraId="3D159B3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保修范围（请详细说明）：________________</w:t>
      </w:r>
    </w:p>
    <w:p w14:paraId="2191F1A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响应时间承诺：</w:t>
      </w:r>
    </w:p>
    <w:p w14:paraId="144C521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电话响应：≤____分钟</w:t>
      </w:r>
    </w:p>
    <w:p w14:paraId="049BB56E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现场响应：≤____小时（工作日/节假日）</w:t>
      </w:r>
    </w:p>
    <w:p w14:paraId="4A39DD7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本地技术服务团队：</w:t>
      </w:r>
    </w:p>
    <w:p w14:paraId="41977E55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工程师人数：____人</w:t>
      </w:r>
    </w:p>
    <w:p w14:paraId="223C945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资质认证：________________</w:t>
      </w:r>
    </w:p>
    <w:p w14:paraId="42C72403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常驻地点：________________</w:t>
      </w:r>
    </w:p>
    <w:p w14:paraId="621A6EE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备件供应：</w:t>
      </w:r>
    </w:p>
    <w:p w14:paraId="4B355929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常用备件库存地点：________________</w:t>
      </w:r>
    </w:p>
    <w:p w14:paraId="6C3F853A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备件供应时间：≤____小时/天</w:t>
      </w:r>
    </w:p>
    <w:p w14:paraId="06FDB678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关键部件保供年限：____年</w:t>
      </w:r>
    </w:p>
    <w:p w14:paraId="5038DA4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培训方案：</w:t>
      </w:r>
    </w:p>
    <w:p w14:paraId="3FC24B50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操作培训：____天，____人次</w:t>
      </w:r>
    </w:p>
    <w:p w14:paraId="1A6A50E8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维修培训：□提供 □不提供</w:t>
      </w:r>
    </w:p>
    <w:p w14:paraId="43AEA656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培训地点：□用户现场 □培训中心</w:t>
      </w:r>
    </w:p>
    <w:p w14:paraId="7791F1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sz w:val="24"/>
          <w:szCs w:val="24"/>
        </w:rPr>
        <w:t>软件升级政策：</w:t>
      </w:r>
    </w:p>
    <w:p w14:paraId="1424D8A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升级周期：____</w:t>
      </w:r>
    </w:p>
    <w:p w14:paraId="1D35D3BC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升级费用：________________</w:t>
      </w:r>
    </w:p>
    <w:p w14:paraId="17789FB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8.</w:t>
      </w:r>
      <w:r>
        <w:rPr>
          <w:rFonts w:hint="eastAsia" w:ascii="宋体" w:hAnsi="宋体" w:eastAsia="宋体" w:cs="宋体"/>
          <w:sz w:val="24"/>
          <w:szCs w:val="24"/>
        </w:rPr>
        <w:t>设备延保服务：□提供（费用：________） □不提供</w:t>
      </w:r>
    </w:p>
    <w:p w14:paraId="5191CAB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9.</w:t>
      </w:r>
      <w:r>
        <w:rPr>
          <w:rFonts w:hint="eastAsia" w:ascii="宋体" w:hAnsi="宋体" w:eastAsia="宋体" w:cs="宋体"/>
          <w:sz w:val="24"/>
          <w:szCs w:val="24"/>
        </w:rPr>
        <w:t>远程诊断支持：□提供 □不提供</w:t>
      </w:r>
    </w:p>
    <w:p w14:paraId="3FE20F3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六、市场业绩与参考案例</w:t>
      </w:r>
    </w:p>
    <w:p w14:paraId="1B65B42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该产品在中国市场销售时间：____年</w:t>
      </w:r>
    </w:p>
    <w:p w14:paraId="2225031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近三年中国市场销售量：____台</w:t>
      </w:r>
    </w:p>
    <w:p w14:paraId="49E230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本省/市已安装数量：____台</w:t>
      </w:r>
    </w:p>
    <w:p w14:paraId="2045D4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近两年典型客户案例（请提供3-5家）：</w:t>
      </w:r>
    </w:p>
    <w:p w14:paraId="4A71D6C8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客户名称：________ 安装时间：________ 设备型号：________</w:t>
      </w:r>
    </w:p>
    <w:p w14:paraId="615F616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客户名称：________ 安装时间：________ 设备型号：________</w:t>
      </w:r>
    </w:p>
    <w:p w14:paraId="58B008C9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（请继续列出）</w:t>
      </w:r>
    </w:p>
    <w:p w14:paraId="519AC1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是否可安排客户参观：□是 □否</w:t>
      </w:r>
    </w:p>
    <w:p w14:paraId="448C9EF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客户满意度调查结果（如有）：________________</w:t>
      </w:r>
    </w:p>
    <w:p w14:paraId="7C1090D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七、质量保证与法律声明</w:t>
      </w:r>
    </w:p>
    <w:p w14:paraId="161D773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产品责任保险：</w:t>
      </w:r>
    </w:p>
    <w:p w14:paraId="5CDA040C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承保公司：________</w:t>
      </w:r>
    </w:p>
    <w:p w14:paraId="12D4E8D8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保额：________万元</w:t>
      </w:r>
    </w:p>
    <w:p w14:paraId="24348EED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保险期限：________</w:t>
      </w:r>
    </w:p>
    <w:p w14:paraId="532DE5B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质量保证承诺：________________</w:t>
      </w:r>
    </w:p>
    <w:p w14:paraId="61D251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近三年是否有重大产品质量问题或召回：□无 □有（请说明）________</w:t>
      </w:r>
    </w:p>
    <w:p w14:paraId="0948C0D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近三年是否有重大法律纠纷：□无 □有（请说明）________</w:t>
      </w:r>
    </w:p>
    <w:p w14:paraId="24D751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环保与报废处理方案：________________</w:t>
      </w:r>
    </w:p>
    <w:p w14:paraId="7505B1B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八、附件清单</w:t>
      </w:r>
    </w:p>
    <w:p w14:paraId="415A37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请提供以下加盖公章的材料：</w:t>
      </w:r>
    </w:p>
    <w:p w14:paraId="479D7E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" w:char="00FE"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营业执照复印件</w:t>
      </w:r>
    </w:p>
    <w:p w14:paraId="2B023E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" w:char="00FE"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产品技术规格书</w:t>
      </w:r>
    </w:p>
    <w:p w14:paraId="12077C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" w:char="00FE"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产品彩页及样本</w:t>
      </w:r>
    </w:p>
    <w:p w14:paraId="6A4A53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" w:char="00FE"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其他：________________</w:t>
      </w:r>
    </w:p>
    <w:p w14:paraId="5B22AB68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4C16357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供应商声明与承诺</w:t>
      </w:r>
    </w:p>
    <w:p w14:paraId="543379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本公司郑重声明：</w:t>
      </w:r>
    </w:p>
    <w:p w14:paraId="5C78363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所提供所有资料真实、准确、完整</w:t>
      </w:r>
    </w:p>
    <w:p w14:paraId="169D66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提供的产品符合中国法律法规要求</w:t>
      </w:r>
    </w:p>
    <w:p w14:paraId="177DCD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承诺按照问卷内容提供产品和服务</w:t>
      </w:r>
    </w:p>
    <w:p w14:paraId="79F55E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如有虚假信息，愿承担相应法律责任</w:t>
      </w:r>
    </w:p>
    <w:p w14:paraId="2948EA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授权代表签字：________</w:t>
      </w:r>
    </w:p>
    <w:p w14:paraId="1DACE1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职务：________</w:t>
      </w:r>
    </w:p>
    <w:p w14:paraId="03FF7C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日期：____年____月____日</w:t>
      </w:r>
    </w:p>
    <w:p w14:paraId="4A3CBF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公司公章：</w:t>
      </w:r>
    </w:p>
    <w:p w14:paraId="4C9BDC07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70B653E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提交须知</w:t>
      </w:r>
    </w:p>
    <w:p w14:paraId="6DBE8B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提交截止时间</w:t>
      </w:r>
      <w:r>
        <w:rPr>
          <w:rFonts w:hint="eastAsia" w:ascii="宋体" w:hAnsi="宋体" w:eastAsia="宋体" w:cs="宋体"/>
          <w:sz w:val="24"/>
          <w:szCs w:val="24"/>
        </w:rPr>
        <w:t>：____年____月____日 17: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0前</w:t>
      </w:r>
    </w:p>
    <w:p w14:paraId="07F154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提交方式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429D2BDB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</w:rPr>
        <w:t>电子版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PDF盖章扫描件+可编辑WORD）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发送至 ________________</w:t>
      </w:r>
    </w:p>
    <w:p w14:paraId="191167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80F17"/>
          <w:sz w:val="24"/>
          <w:szCs w:val="24"/>
          <w:highlight w:val="none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联系人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：________ 电话：________</w:t>
      </w:r>
    </w:p>
    <w:p w14:paraId="2B86D01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备注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595E6316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所有材料需加盖公司公章</w:t>
      </w:r>
    </w:p>
    <w:p w14:paraId="4C68EC46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技术参数需提供官方技术规格书</w:t>
      </w:r>
    </w:p>
    <w:p w14:paraId="670BBC1C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报价需为含税价，注明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税率</w:t>
      </w:r>
    </w:p>
    <w:p w14:paraId="715508A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本问卷将作为供应商资格审查和评标重要依据</w:t>
      </w:r>
    </w:p>
    <w:p w14:paraId="403CE9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49A1F6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本问卷最终解释权归采购单位所有</w:t>
      </w:r>
    </w:p>
    <w:p w14:paraId="619BA8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感谢贵公司的参与和支持！</w:t>
      </w:r>
    </w:p>
    <w:p w14:paraId="4F778A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</w:rPr>
        <w:sectPr>
          <w:pgSz w:w="11906" w:h="16838"/>
          <w:pgMar w:top="1440" w:right="1803" w:bottom="1440" w:left="1803" w:header="13" w:footer="13" w:gutter="0"/>
          <w:cols w:space="0" w:num="1"/>
          <w:docGrid w:type="lines" w:linePitch="240" w:charSpace="0"/>
        </w:sectPr>
      </w:pPr>
    </w:p>
    <w:p w14:paraId="35E075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center"/>
        <w:textAlignment w:val="baseline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供应商推荐设备配置清单</w:t>
      </w:r>
    </w:p>
    <w:tbl>
      <w:tblPr>
        <w:tblStyle w:val="8"/>
        <w:tblW w:w="1421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013"/>
        <w:gridCol w:w="653"/>
        <w:gridCol w:w="661"/>
        <w:gridCol w:w="816"/>
        <w:gridCol w:w="3337"/>
        <w:gridCol w:w="4476"/>
        <w:gridCol w:w="1538"/>
      </w:tblGrid>
      <w:tr w14:paraId="4DF59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0C7CF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序号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49A0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1FB3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单位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74368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数量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2128D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default" w:ascii="宋体" w:hAnsi="宋体" w:eastAsia="宋体" w:cs="宋体"/>
                <w:b w:val="0"/>
                <w:bCs w:val="0"/>
                <w:lang w:val="en-US" w:eastAsia="zh-CN" w:bidi="ar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品牌型号</w:t>
            </w:r>
          </w:p>
        </w:tc>
        <w:tc>
          <w:tcPr>
            <w:tcW w:w="3337" w:type="dxa"/>
            <w:shd w:val="clear" w:color="auto" w:fill="auto"/>
            <w:vAlign w:val="center"/>
          </w:tcPr>
          <w:p w14:paraId="5D1A7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default" w:ascii="宋体" w:hAnsi="宋体" w:eastAsia="宋体" w:cs="宋体"/>
                <w:b w:val="0"/>
                <w:bCs w:val="0"/>
                <w:lang w:val="en-US" w:eastAsia="zh-CN" w:bidi="ar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配置参数</w:t>
            </w:r>
          </w:p>
        </w:tc>
        <w:tc>
          <w:tcPr>
            <w:tcW w:w="4476" w:type="dxa"/>
            <w:shd w:val="clear" w:color="auto" w:fill="auto"/>
            <w:vAlign w:val="center"/>
          </w:tcPr>
          <w:p w14:paraId="44F81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default" w:ascii="宋体" w:hAnsi="宋体" w:eastAsia="宋体" w:cs="宋体"/>
                <w:b w:val="0"/>
                <w:bCs w:val="0"/>
                <w:lang w:val="en-US" w:eastAsia="zh-CN" w:bidi="ar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推荐理由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743C1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  <w:t>市场售价单价（万元）</w:t>
            </w:r>
          </w:p>
        </w:tc>
      </w:tr>
      <w:tr w14:paraId="3E7DF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124AB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EDF2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1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128</w:t>
            </w: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排</w:t>
            </w:r>
            <w:r>
              <w:rPr>
                <w:rStyle w:val="21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CT</w:t>
            </w: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机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B00B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62004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59B7A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5780D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40E70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718E9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093B3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52015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5190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移动式</w:t>
            </w:r>
            <w:r>
              <w:rPr>
                <w:rStyle w:val="21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C</w:t>
            </w: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型臂</w:t>
            </w:r>
            <w:r>
              <w:rPr>
                <w:rStyle w:val="21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X</w:t>
            </w: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光机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3ADB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2A34C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047D7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422D8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478DF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4DE07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2739F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26AE1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418E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悬吊式</w:t>
            </w:r>
            <w:r>
              <w:rPr>
                <w:rStyle w:val="23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双</w:t>
            </w: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平板</w:t>
            </w:r>
            <w:r>
              <w:rPr>
                <w:rStyle w:val="21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DR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9294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7690C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2A998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2DF32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59CF6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25204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5D7E4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03B83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A9D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全数字化彩色多普勒超声诊断系统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E37B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67DA1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73B8C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7E165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54DC9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3AD41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1B464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2CC03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E7BE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彩色多普勒超声诊断仪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B53F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1A300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65CFD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73592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5C9FC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5092F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49B34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5C48D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B092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麻醉机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F76A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24F04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62063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54689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22691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39109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48E04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5EC87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21EB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过氧化氢低温等离子体灭菌器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B31E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7C21E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16AD9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4B0A1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068F4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76CD9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28257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3D72F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93F4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电动骨组织手术设备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CA06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5C11D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55CDE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27512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2E1A3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6DED4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53622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4D8D4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1A37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三维</w:t>
            </w:r>
            <w:r>
              <w:rPr>
                <w:rStyle w:val="24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C</w:t>
            </w:r>
            <w:r>
              <w:rPr>
                <w:rStyle w:val="23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型臂</w:t>
            </w:r>
            <w:r>
              <w:rPr>
                <w:rStyle w:val="24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X</w:t>
            </w:r>
            <w:r>
              <w:rPr>
                <w:rStyle w:val="23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射线系统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2FBA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34495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01615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65521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32859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5AEF8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</w:tbl>
    <w:p w14:paraId="3BE9A0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注：供应商可根据实际情况自行调整表格格式。</w:t>
      </w:r>
    </w:p>
    <w:sectPr>
      <w:pgSz w:w="16838" w:h="11906" w:orient="landscape"/>
      <w:pgMar w:top="1803" w:right="1440" w:bottom="1803" w:left="1440" w:header="13" w:footer="13" w:gutter="0"/>
      <w:cols w:space="0" w:num="1"/>
      <w:docGrid w:type="lines" w:linePitch="2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DFAE2"/>
    <w:multiLevelType w:val="singleLevel"/>
    <w:tmpl w:val="DF7DFAE2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0000001"/>
    <w:multiLevelType w:val="singleLevel"/>
    <w:tmpl w:val="20000001"/>
    <w:lvl w:ilvl="0" w:tentative="0">
      <w:start w:val="1"/>
      <w:numFmt w:val="decimal"/>
      <w:pStyle w:val="17"/>
      <w:suff w:val="space"/>
      <w:lvlText w:val="%1 "/>
      <w:lvlJc w:val="right"/>
      <w:rPr>
        <w:rFonts w:ascii="微软雅黑" w:hAnsi="微软雅黑" w:eastAsia="微软雅黑" w:cs="微软雅黑"/>
        <w:color w:val="C0C6CF"/>
        <w:sz w:val="1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cumentProtection w:enforcement="0"/>
  <w:defaultTabStop w:val="42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6D2AAD"/>
    <w:rsid w:val="0D4C7915"/>
    <w:rsid w:val="1E8A71D3"/>
    <w:rsid w:val="28B744B4"/>
    <w:rsid w:val="3B5334A2"/>
    <w:rsid w:val="51F50086"/>
    <w:rsid w:val="5B7B7D19"/>
    <w:rsid w:val="6ABF10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extAlignment w:val="baseline"/>
    </w:pPr>
    <w:rPr>
      <w:rFonts w:ascii="微软雅黑" w:hAnsi="微软雅黑" w:eastAsia="微软雅黑" w:cs="微软雅黑"/>
      <w:color w:val="080F17"/>
      <w:sz w:val="22"/>
    </w:rPr>
  </w:style>
  <w:style w:type="paragraph" w:styleId="2">
    <w:name w:val="heading 1"/>
    <w:basedOn w:val="1"/>
    <w:qFormat/>
    <w:uiPriority w:val="0"/>
    <w:pPr>
      <w:spacing w:before="390" w:after="120" w:line="634" w:lineRule="exact"/>
      <w:outlineLvl w:val="0"/>
    </w:pPr>
    <w:rPr>
      <w:b/>
      <w:sz w:val="38"/>
    </w:rPr>
  </w:style>
  <w:style w:type="paragraph" w:styleId="3">
    <w:name w:val="heading 2"/>
    <w:basedOn w:val="1"/>
    <w:qFormat/>
    <w:uiPriority w:val="0"/>
    <w:pPr>
      <w:spacing w:before="330" w:after="120" w:line="536" w:lineRule="exact"/>
      <w:outlineLvl w:val="1"/>
    </w:pPr>
    <w:rPr>
      <w:b/>
      <w:sz w:val="32"/>
    </w:rPr>
  </w:style>
  <w:style w:type="paragraph" w:styleId="4">
    <w:name w:val="heading 3"/>
    <w:basedOn w:val="1"/>
    <w:qFormat/>
    <w:uiPriority w:val="0"/>
    <w:pPr>
      <w:spacing w:before="300" w:after="120" w:line="488" w:lineRule="exact"/>
      <w:outlineLvl w:val="2"/>
    </w:pPr>
    <w:rPr>
      <w:b/>
      <w:sz w:val="30"/>
    </w:rPr>
  </w:style>
  <w:style w:type="paragraph" w:styleId="5">
    <w:name w:val="heading 4"/>
    <w:basedOn w:val="1"/>
    <w:qFormat/>
    <w:uiPriority w:val="0"/>
    <w:pPr>
      <w:spacing w:before="270" w:after="120" w:line="439" w:lineRule="exact"/>
      <w:outlineLvl w:val="3"/>
    </w:pPr>
    <w:rPr>
      <w:b/>
      <w:sz w:val="26"/>
    </w:rPr>
  </w:style>
  <w:style w:type="paragraph" w:styleId="6">
    <w:name w:val="heading 5"/>
    <w:basedOn w:val="1"/>
    <w:qFormat/>
    <w:uiPriority w:val="0"/>
    <w:pPr>
      <w:spacing w:before="240" w:after="120" w:line="390" w:lineRule="exact"/>
      <w:outlineLvl w:val="4"/>
    </w:pPr>
    <w:rPr>
      <w:b/>
      <w:sz w:val="22"/>
    </w:rPr>
  </w:style>
  <w:style w:type="paragraph" w:styleId="7">
    <w:name w:val="heading 6"/>
    <w:basedOn w:val="1"/>
    <w:qFormat/>
    <w:uiPriority w:val="0"/>
    <w:pPr>
      <w:spacing w:before="240" w:after="120" w:line="390" w:lineRule="exact"/>
      <w:outlineLvl w:val="5"/>
    </w:pPr>
    <w:rPr>
      <w:b/>
      <w:sz w:val="2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Table Grid"/>
    <w:qFormat/>
    <w:uiPriority w:val="0"/>
    <w:tblPr>
      <w:tblBorders>
        <w:top w:val="single" w:color="080F17" w:sz="6" w:space="0"/>
        <w:left w:val="single" w:color="080F17" w:sz="6" w:space="0"/>
        <w:bottom w:val="single" w:color="080F17" w:sz="6" w:space="0"/>
        <w:right w:val="single" w:color="080F17" w:sz="6" w:space="0"/>
        <w:insideH w:val="single" w:color="080F17" w:sz="6" w:space="0"/>
        <w:insideV w:val="single" w:color="080F17" w:sz="6" w:space="0"/>
      </w:tblBorders>
      <w:tblCellMar>
        <w:left w:w="108" w:type="dxa"/>
        <w:right w:w="108" w:type="dxa"/>
      </w:tblCellMar>
    </w:tblPr>
  </w:style>
  <w:style w:type="character" w:styleId="11">
    <w:name w:val="Hyperlink"/>
    <w:qFormat/>
    <w:uiPriority w:val="0"/>
    <w:rPr>
      <w:color w:val="0A6CFF"/>
      <w:u w:val="single" w:color="0A6CFF"/>
    </w:rPr>
  </w:style>
  <w:style w:type="paragraph" w:customStyle="1" w:styleId="12">
    <w:name w:val="MainTitle"/>
    <w:basedOn w:val="1"/>
    <w:qFormat/>
    <w:uiPriority w:val="0"/>
    <w:pPr>
      <w:pBdr>
        <w:bottom w:val="single" w:color="E2E6ED" w:sz="6" w:space="5"/>
      </w:pBdr>
      <w:spacing w:before="180" w:after="480" w:line="780" w:lineRule="exact"/>
    </w:pPr>
    <w:rPr>
      <w:b/>
      <w:sz w:val="44"/>
    </w:rPr>
  </w:style>
  <w:style w:type="character" w:customStyle="1" w:styleId="13">
    <w:name w:val="DateTime"/>
    <w:qFormat/>
    <w:uiPriority w:val="0"/>
    <w:rPr>
      <w:color w:val="0A6CFF"/>
    </w:rPr>
  </w:style>
  <w:style w:type="paragraph" w:customStyle="1" w:styleId="14">
    <w:name w:val="Blockquote"/>
    <w:basedOn w:val="1"/>
    <w:qFormat/>
    <w:uiPriority w:val="0"/>
    <w:pPr>
      <w:pBdr>
        <w:left w:val="single" w:color="E2E6ED" w:sz="36" w:space="12"/>
      </w:pBdr>
      <w:ind w:left="330" w:firstLine="0"/>
    </w:pPr>
    <w:rPr>
      <w:color w:val="767C85"/>
      <w:sz w:val="22"/>
    </w:rPr>
  </w:style>
  <w:style w:type="character" w:customStyle="1" w:styleId="15">
    <w:name w:val="Code"/>
    <w:qFormat/>
    <w:uiPriority w:val="0"/>
    <w:rPr>
      <w:bdr w:val="single" w:color="E2E6ED" w:sz="6" w:space="0"/>
    </w:rPr>
  </w:style>
  <w:style w:type="character" w:customStyle="1" w:styleId="16">
    <w:name w:val="Emoji"/>
    <w:qFormat/>
    <w:uiPriority w:val="0"/>
    <w:rPr>
      <w:rFonts w:ascii="Segoe UI Emoji" w:hAnsi="Segoe UI Emoji" w:eastAsia="Segoe UI Emoji" w:cs="Segoe UI Emoji"/>
    </w:rPr>
  </w:style>
  <w:style w:type="paragraph" w:customStyle="1" w:styleId="17">
    <w:name w:val="CodeBlock"/>
    <w:basedOn w:val="1"/>
    <w:qFormat/>
    <w:uiPriority w:val="0"/>
    <w:pPr>
      <w:numPr>
        <w:ilvl w:val="0"/>
        <w:numId w:val="1"/>
      </w:numPr>
      <w:pBdr>
        <w:top w:val="single" w:color="E2E6ED" w:sz="6" w:space="8"/>
        <w:left w:val="single" w:color="E2E6ED" w:sz="6" w:space="26"/>
        <w:bottom w:val="single" w:color="E2E6ED" w:sz="6" w:space="8"/>
        <w:right w:val="single" w:color="E2E6ED" w:sz="6" w:space="0"/>
      </w:pBdr>
      <w:shd w:val="clear" w:color="FFFFFF" w:fill="F5F7F9"/>
      <w:spacing w:before="0" w:after="0" w:line="300" w:lineRule="exact"/>
      <w:ind w:left="540" w:firstLine="0"/>
    </w:pPr>
    <w:rPr>
      <w:sz w:val="18"/>
    </w:rPr>
  </w:style>
  <w:style w:type="table" w:customStyle="1" w:styleId="18">
    <w:name w:val="HighlightBlock"/>
    <w:qFormat/>
    <w:uiPriority w:val="0"/>
    <w:tblPr>
      <w:tblBorders>
        <w:top w:val="single" w:color="FEC794" w:sz="6" w:space="0"/>
        <w:left w:val="single" w:color="FEC794" w:sz="6" w:space="0"/>
        <w:bottom w:val="single" w:color="FEC794" w:sz="6" w:space="0"/>
        <w:right w:val="single" w:color="FEC794" w:sz="6" w:space="0"/>
        <w:insideH w:val="single" w:color="FEC794" w:sz="6" w:space="0"/>
        <w:insideV w:val="single" w:color="FEC794" w:sz="6" w:space="0"/>
      </w:tblBorders>
      <w:tblCellMar>
        <w:left w:w="108" w:type="dxa"/>
        <w:right w:w="108" w:type="dxa"/>
      </w:tblCellMar>
    </w:tblPr>
  </w:style>
  <w:style w:type="paragraph" w:customStyle="1" w:styleId="19">
    <w:name w:val="Seperate"/>
    <w:basedOn w:val="1"/>
    <w:qFormat/>
    <w:uiPriority w:val="0"/>
    <w:pPr>
      <w:spacing w:before="0" w:after="0" w:line="120" w:lineRule="exact"/>
    </w:p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4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6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2536</Words>
  <Characters>3796</Characters>
  <TotalTime>26</TotalTime>
  <ScaleCrop>false</ScaleCrop>
  <LinksUpToDate>false</LinksUpToDate>
  <CharactersWithSpaces>4289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2026-01-27T15:44:00Z</dcterms:created>
  <dc:creator>webotl</dc:creator>
  <cp:lastModifiedBy>招标代理 韦工</cp:lastModifiedBy>
  <dcterms:modified xsi:type="dcterms:W3CDTF">2026-01-29T07:51:42Z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  <property fmtid="{D5CDD505-2E9C-101B-9397-08002B2CF9AE}" pid="3" name="KSOTemplateDocerSaveRecord">
    <vt:lpwstr>eyJoZGlkIjoiNWY0MDY4NDc3M2VlMDU4ZGIwZjhiNWRiMTJiNWRhNDYiLCJ1c2VySWQiOiIxNDM5OTU2OTExIn0=</vt:lpwstr>
  </property>
  <property fmtid="{D5CDD505-2E9C-101B-9397-08002B2CF9AE}" pid="4" name="KSOProductBuildVer">
    <vt:lpwstr>2052-12.1.0.24655</vt:lpwstr>
  </property>
  <property fmtid="{D5CDD505-2E9C-101B-9397-08002B2CF9AE}" pid="5" name="ICV">
    <vt:lpwstr>F72D8A0BF5A447FF9389FBF3774A55EB_13</vt:lpwstr>
  </property>
</Properties>
</file>