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关节内窥镜</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lang w:val="en-US" w:eastAsia="zh-CN"/>
        </w:rPr>
        <w:t>47</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7452205"/>
      <w:bookmarkStart w:id="2" w:name="_Toc44229878"/>
      <w:bookmarkStart w:id="3" w:name="_Toc28359012"/>
      <w:bookmarkStart w:id="4" w:name="_Toc35393629"/>
      <w:bookmarkStart w:id="5" w:name="_Toc28359089"/>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47</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关节内窥镜</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15万元/套</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44229879"/>
      <w:bookmarkStart w:id="8" w:name="_Toc47452206"/>
      <w:bookmarkStart w:id="9" w:name="_Toc35393630"/>
      <w:bookmarkStart w:id="10" w:name="_Toc28359090"/>
      <w:bookmarkStart w:id="11" w:name="_Toc28359013"/>
      <w:bookmarkStart w:id="12" w:name="_Toc35393799"/>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关节内窥镜</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1套</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一、主要参数：</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1.镜体显像须支持4K关节镜摄像设备，即插即用；</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2.分辨率：≥31.5lp/mm；</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3.</w:t>
            </w:r>
            <w:r>
              <w:rPr>
                <w:rFonts w:hint="eastAsia" w:ascii="宋体" w:hAnsi="宋体" w:eastAsia="宋体" w:cs="Calibri"/>
                <w:color w:val="000000"/>
                <w:szCs w:val="21"/>
                <w:lang w:val="en-US" w:eastAsia="zh-CN"/>
              </w:rPr>
              <w:t>内镜直径：4mm；</w:t>
            </w:r>
          </w:p>
          <w:p>
            <w:pPr>
              <w:snapToGrid w:val="0"/>
              <w:spacing w:line="320" w:lineRule="exact"/>
              <w:jc w:val="left"/>
              <w:rPr>
                <w:rFonts w:hint="eastAsia" w:ascii="宋体" w:hAnsi="宋体" w:eastAsia="宋体" w:cs="Calibri"/>
                <w:color w:val="000000"/>
                <w:szCs w:val="21"/>
                <w:lang w:val="en-US" w:eastAsia="zh-CN"/>
              </w:rPr>
            </w:pPr>
            <w:r>
              <w:rPr>
                <w:rFonts w:hint="default" w:ascii="宋体" w:hAnsi="宋体" w:eastAsia="宋体" w:cs="Calibri"/>
                <w:color w:val="000000"/>
                <w:szCs w:val="21"/>
                <w:lang w:val="en-US" w:eastAsia="zh-CN"/>
              </w:rPr>
              <w:t>4.</w:t>
            </w:r>
            <w:r>
              <w:rPr>
                <w:rFonts w:hint="eastAsia" w:ascii="宋体" w:hAnsi="宋体" w:eastAsia="宋体" w:cs="Calibri"/>
                <w:color w:val="000000"/>
                <w:szCs w:val="21"/>
                <w:lang w:val="en-US" w:eastAsia="zh-CN"/>
              </w:rPr>
              <w:t>内镜长度：符合≥152.5mm；</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bookmarkStart w:id="25" w:name="_GoBack"/>
      <w:bookmarkEnd w:id="25"/>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关节内窥镜</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关节内窥镜</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1套</w:t>
            </w:r>
          </w:p>
        </w:tc>
        <w:tc>
          <w:tcPr>
            <w:tcW w:w="6845" w:type="dxa"/>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一、主要参数：</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1.镜体显像须支持4K关节镜摄像设备，即插即用；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2.分辨率：≥31.5lp/mm；</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内镜直径：4mm；</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内镜长度：符合≥152.5mm；</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内镜视野角度：30°；</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镜体材质：采用进口不锈钢管；</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7.</w:t>
            </w:r>
            <w:r>
              <w:rPr>
                <w:rFonts w:hint="eastAsia" w:ascii="宋体" w:hAnsi="宋体" w:eastAsia="宋体" w:cs="宋体"/>
                <w:bCs/>
                <w:szCs w:val="21"/>
                <w:lang w:val="en-US" w:eastAsia="zh-CN"/>
              </w:rPr>
              <w:t>镜片材质：蓝宝石镜面；</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8.</w:t>
            </w:r>
            <w:r>
              <w:rPr>
                <w:rFonts w:hint="eastAsia" w:ascii="宋体" w:hAnsi="宋体" w:eastAsia="宋体" w:cs="宋体"/>
                <w:bCs/>
                <w:szCs w:val="21"/>
                <w:lang w:val="en-US" w:eastAsia="zh-CN"/>
              </w:rPr>
              <w:t>内镜视场角：≥105°；</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9.</w:t>
            </w:r>
            <w:r>
              <w:rPr>
                <w:rFonts w:hint="eastAsia" w:ascii="宋体" w:hAnsi="宋体" w:eastAsia="宋体" w:cs="宋体"/>
                <w:bCs/>
                <w:szCs w:val="21"/>
                <w:lang w:val="en-US" w:eastAsia="zh-CN"/>
              </w:rPr>
              <w:t>可高温高压消毒。</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二、配置清单</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关节镜 *1</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镜鞘 *1</w:t>
            </w:r>
          </w:p>
          <w:p>
            <w:pPr>
              <w:adjustRightInd w:val="0"/>
              <w:snapToGrid w:val="0"/>
              <w:spacing w:line="360" w:lineRule="exact"/>
              <w:jc w:val="left"/>
              <w:outlineLvl w:val="0"/>
              <w:rPr>
                <w:rFonts w:hint="eastAsia" w:ascii="宋体" w:hAnsi="宋体" w:eastAsia="宋体" w:cs="宋体"/>
                <w:bCs/>
                <w:szCs w:val="21"/>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穿刺锥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5</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20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20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keepNext/>
        <w:keepLines/>
        <w:spacing w:before="260" w:after="260" w:line="415" w:lineRule="auto"/>
        <w:jc w:val="both"/>
        <w:outlineLvl w:val="1"/>
        <w:rPr>
          <w:rFonts w:hint="eastAsia" w:ascii="宋体" w:hAnsi="宋体" w:eastAsia="宋体" w:cs="宋体"/>
          <w:b/>
          <w:bCs/>
          <w:color w:val="000000"/>
          <w:sz w:val="32"/>
          <w:szCs w:val="32"/>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9D12514"/>
    <w:rsid w:val="0CA2087B"/>
    <w:rsid w:val="0DEF17D8"/>
    <w:rsid w:val="0E04767E"/>
    <w:rsid w:val="0E2A78AA"/>
    <w:rsid w:val="0F21032D"/>
    <w:rsid w:val="100B70C3"/>
    <w:rsid w:val="12143431"/>
    <w:rsid w:val="13EE14DD"/>
    <w:rsid w:val="149435D9"/>
    <w:rsid w:val="15F14846"/>
    <w:rsid w:val="16D514D3"/>
    <w:rsid w:val="17CD5A7A"/>
    <w:rsid w:val="17D6514E"/>
    <w:rsid w:val="18C732A1"/>
    <w:rsid w:val="19BD661E"/>
    <w:rsid w:val="1A632FBA"/>
    <w:rsid w:val="1A9F31A0"/>
    <w:rsid w:val="1F3802BD"/>
    <w:rsid w:val="1FE356EA"/>
    <w:rsid w:val="20F1271B"/>
    <w:rsid w:val="21C83E17"/>
    <w:rsid w:val="230C6132"/>
    <w:rsid w:val="25C10491"/>
    <w:rsid w:val="25E11E59"/>
    <w:rsid w:val="2656639C"/>
    <w:rsid w:val="267D2BB8"/>
    <w:rsid w:val="27605B00"/>
    <w:rsid w:val="28890F3B"/>
    <w:rsid w:val="289857C4"/>
    <w:rsid w:val="29105A83"/>
    <w:rsid w:val="2C000E3B"/>
    <w:rsid w:val="2C805D95"/>
    <w:rsid w:val="2F60116C"/>
    <w:rsid w:val="303D69DF"/>
    <w:rsid w:val="31027D3B"/>
    <w:rsid w:val="34CC6136"/>
    <w:rsid w:val="36D70741"/>
    <w:rsid w:val="36EF4890"/>
    <w:rsid w:val="37CD68B3"/>
    <w:rsid w:val="39026745"/>
    <w:rsid w:val="399D69A6"/>
    <w:rsid w:val="3ABE2947"/>
    <w:rsid w:val="3CF86B7C"/>
    <w:rsid w:val="3ECC7C1F"/>
    <w:rsid w:val="41C0323C"/>
    <w:rsid w:val="41D3175E"/>
    <w:rsid w:val="43983142"/>
    <w:rsid w:val="44653A13"/>
    <w:rsid w:val="45DB2F02"/>
    <w:rsid w:val="48692577"/>
    <w:rsid w:val="4B7418F0"/>
    <w:rsid w:val="4BF86B15"/>
    <w:rsid w:val="4C20341C"/>
    <w:rsid w:val="4EFF5D37"/>
    <w:rsid w:val="4FD74E04"/>
    <w:rsid w:val="51811736"/>
    <w:rsid w:val="53FE114B"/>
    <w:rsid w:val="54AD1ED4"/>
    <w:rsid w:val="552876E5"/>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15B3F7C"/>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0</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2022-12-12T03:30:00Z</cp:lastPrinted>
  <dcterms:modified xsi:type="dcterms:W3CDTF">2023-09-04T03:12:48Z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