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5052" w14:textId="77777777" w:rsidR="00941244" w:rsidRDefault="00941244">
      <w:pPr>
        <w:snapToGrid w:val="0"/>
        <w:spacing w:line="500" w:lineRule="exact"/>
        <w:ind w:firstLineChars="200" w:firstLine="883"/>
        <w:jc w:val="center"/>
        <w:rPr>
          <w:rFonts w:ascii="仿宋_GB2312" w:eastAsia="仿宋_GB2312" w:hAnsi="宋体"/>
          <w:b/>
          <w:sz w:val="44"/>
          <w:szCs w:val="44"/>
        </w:rPr>
      </w:pPr>
    </w:p>
    <w:p w14:paraId="365F28FD" w14:textId="77777777" w:rsidR="00941244" w:rsidRDefault="00941244">
      <w:pPr>
        <w:snapToGrid w:val="0"/>
        <w:spacing w:line="500" w:lineRule="exact"/>
        <w:ind w:firstLineChars="200" w:firstLine="883"/>
        <w:jc w:val="center"/>
        <w:rPr>
          <w:rFonts w:ascii="仿宋_GB2312" w:eastAsia="仿宋_GB2312" w:hAnsi="宋体"/>
          <w:b/>
          <w:sz w:val="44"/>
          <w:szCs w:val="44"/>
        </w:rPr>
      </w:pPr>
    </w:p>
    <w:p w14:paraId="7BB44B85" w14:textId="5A28C4CA" w:rsidR="00941244" w:rsidRPr="00D3558C" w:rsidRDefault="00D57CA6" w:rsidP="00D3558C">
      <w:pPr>
        <w:pStyle w:val="2"/>
        <w:spacing w:before="0" w:after="0" w:line="600" w:lineRule="exact"/>
        <w:jc w:val="center"/>
        <w:rPr>
          <w:rFonts w:ascii="方正小标宋简体" w:eastAsia="方正小标宋简体"/>
          <w:sz w:val="44"/>
          <w:szCs w:val="44"/>
        </w:rPr>
      </w:pPr>
      <w:r w:rsidRPr="00D3558C">
        <w:rPr>
          <w:rFonts w:ascii="方正小标宋简体" w:eastAsia="方正小标宋简体" w:hint="eastAsia"/>
          <w:sz w:val="44"/>
          <w:szCs w:val="44"/>
        </w:rPr>
        <w:t>广西</w:t>
      </w:r>
      <w:r w:rsidR="00D3558C" w:rsidRPr="00D3558C">
        <w:rPr>
          <w:rFonts w:ascii="方正小标宋简体" w:eastAsia="方正小标宋简体" w:hint="eastAsia"/>
          <w:sz w:val="44"/>
          <w:szCs w:val="44"/>
        </w:rPr>
        <w:t>骨伤医院</w:t>
      </w:r>
    </w:p>
    <w:p w14:paraId="4EC236CF" w14:textId="77777777" w:rsidR="00941244" w:rsidRPr="00D3558C" w:rsidRDefault="00D57CA6" w:rsidP="00D3558C">
      <w:pPr>
        <w:pStyle w:val="2"/>
        <w:spacing w:before="0" w:after="0" w:line="600" w:lineRule="exact"/>
        <w:jc w:val="center"/>
        <w:rPr>
          <w:rFonts w:ascii="方正小标宋简体" w:eastAsia="方正小标宋简体"/>
          <w:sz w:val="44"/>
          <w:szCs w:val="44"/>
        </w:rPr>
      </w:pPr>
      <w:r w:rsidRPr="00D3558C">
        <w:rPr>
          <w:rFonts w:ascii="方正小标宋简体" w:eastAsia="方正小标宋简体" w:hint="eastAsia"/>
          <w:sz w:val="44"/>
          <w:szCs w:val="44"/>
        </w:rPr>
        <w:t>社会招标代理机构遴选文件</w:t>
      </w:r>
    </w:p>
    <w:p w14:paraId="0BBD8908" w14:textId="77777777" w:rsidR="00941244" w:rsidRDefault="00941244">
      <w:pPr>
        <w:snapToGrid w:val="0"/>
        <w:spacing w:line="500" w:lineRule="exact"/>
        <w:ind w:firstLineChars="200" w:firstLine="643"/>
        <w:jc w:val="center"/>
        <w:rPr>
          <w:rFonts w:ascii="仿宋_GB2312" w:eastAsia="仿宋_GB2312" w:hAnsi="宋体"/>
          <w:b/>
          <w:sz w:val="32"/>
          <w:szCs w:val="32"/>
        </w:rPr>
      </w:pPr>
    </w:p>
    <w:p w14:paraId="013EA59E" w14:textId="5A40E1B1" w:rsidR="00941244" w:rsidRDefault="00D57CA6">
      <w:pPr>
        <w:ind w:firstLineChars="300" w:firstLine="960"/>
        <w:rPr>
          <w:rFonts w:ascii="仿宋_GB2312" w:eastAsia="仿宋_GB2312" w:hAnsi="宋体"/>
          <w:sz w:val="32"/>
          <w:szCs w:val="32"/>
        </w:rPr>
      </w:pPr>
      <w:r>
        <w:rPr>
          <w:rFonts w:ascii="仿宋" w:eastAsia="仿宋" w:hAnsi="仿宋" w:cs="仿宋" w:hint="eastAsia"/>
          <w:sz w:val="32"/>
          <w:szCs w:val="32"/>
        </w:rPr>
        <w:t>我院</w:t>
      </w:r>
      <w:r>
        <w:rPr>
          <w:rFonts w:ascii="仿宋_GB2312" w:eastAsia="仿宋_GB2312" w:hAnsi="宋体" w:hint="eastAsia"/>
          <w:sz w:val="32"/>
          <w:szCs w:val="32"/>
        </w:rPr>
        <w:t>公开征集采购项目社会招标代理机构，建立招标代理机构库，相关遴选要求如下</w:t>
      </w:r>
      <w:r w:rsidR="00D3558C">
        <w:rPr>
          <w:rFonts w:ascii="仿宋_GB2312" w:eastAsia="仿宋_GB2312" w:hAnsi="宋体" w:hint="eastAsia"/>
          <w:sz w:val="32"/>
          <w:szCs w:val="32"/>
        </w:rPr>
        <w:t>：</w:t>
      </w:r>
    </w:p>
    <w:p w14:paraId="5B644A3B"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一、招标代理业务范围</w:t>
      </w:r>
    </w:p>
    <w:p w14:paraId="31809D3E" w14:textId="6D3F1A21" w:rsidR="00941244" w:rsidRDefault="00D57CA6">
      <w:pPr>
        <w:snapToGrid w:val="0"/>
        <w:spacing w:line="500" w:lineRule="exact"/>
        <w:ind w:firstLineChars="200" w:firstLine="640"/>
        <w:rPr>
          <w:rFonts w:ascii="仿宋_GB2312" w:eastAsia="仿宋_GB2312" w:hAnsi="宋体"/>
          <w:sz w:val="32"/>
          <w:szCs w:val="32"/>
        </w:rPr>
      </w:pPr>
      <w:r>
        <w:rPr>
          <w:rFonts w:ascii="仿宋" w:eastAsia="仿宋" w:hAnsi="仿宋" w:cs="仿宋" w:hint="eastAsia"/>
          <w:sz w:val="32"/>
          <w:szCs w:val="32"/>
        </w:rPr>
        <w:t>20</w:t>
      </w:r>
      <w:r w:rsidR="00FB3716">
        <w:rPr>
          <w:rFonts w:ascii="仿宋" w:eastAsia="仿宋" w:hAnsi="仿宋" w:cs="仿宋"/>
          <w:sz w:val="32"/>
          <w:szCs w:val="32"/>
        </w:rPr>
        <w:t>22</w:t>
      </w:r>
      <w:r>
        <w:rPr>
          <w:rFonts w:ascii="仿宋" w:eastAsia="仿宋" w:hAnsi="仿宋" w:cs="仿宋" w:hint="eastAsia"/>
          <w:sz w:val="32"/>
          <w:szCs w:val="32"/>
        </w:rPr>
        <w:t>—202</w:t>
      </w:r>
      <w:r w:rsidR="00FB3716">
        <w:rPr>
          <w:rFonts w:ascii="仿宋" w:eastAsia="仿宋" w:hAnsi="仿宋" w:cs="仿宋"/>
          <w:sz w:val="32"/>
          <w:szCs w:val="32"/>
        </w:rPr>
        <w:t>3</w:t>
      </w:r>
      <w:r>
        <w:rPr>
          <w:rFonts w:ascii="仿宋" w:eastAsia="仿宋" w:hAnsi="仿宋" w:cs="仿宋" w:hint="eastAsia"/>
          <w:sz w:val="32"/>
          <w:szCs w:val="32"/>
        </w:rPr>
        <w:t>年度</w:t>
      </w:r>
      <w:r>
        <w:rPr>
          <w:rFonts w:ascii="仿宋_GB2312" w:eastAsia="仿宋_GB2312" w:hAnsi="宋体" w:hint="eastAsia"/>
          <w:sz w:val="32"/>
          <w:szCs w:val="32"/>
        </w:rPr>
        <w:t>广西</w:t>
      </w:r>
      <w:r w:rsidR="00FB3716">
        <w:rPr>
          <w:rFonts w:ascii="仿宋_GB2312" w:eastAsia="仿宋_GB2312" w:hAnsi="宋体" w:hint="eastAsia"/>
          <w:sz w:val="32"/>
          <w:szCs w:val="32"/>
        </w:rPr>
        <w:t>骨伤医院</w:t>
      </w:r>
      <w:r>
        <w:rPr>
          <w:rFonts w:ascii="仿宋_GB2312" w:eastAsia="仿宋_GB2312" w:hAnsi="宋体" w:hint="eastAsia"/>
          <w:sz w:val="32"/>
          <w:szCs w:val="32"/>
        </w:rPr>
        <w:t>范围内部门集中采购或自主采购的货物类、服务类、基建工程类项目。</w:t>
      </w:r>
    </w:p>
    <w:p w14:paraId="2E1D105E" w14:textId="77777777" w:rsidR="00941244" w:rsidRDefault="00D57CA6">
      <w:pPr>
        <w:numPr>
          <w:ilvl w:val="0"/>
          <w:numId w:val="1"/>
        </w:num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遴选资格、资质及资料要求</w:t>
      </w:r>
    </w:p>
    <w:p w14:paraId="2C09AC82"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 xml:space="preserve"> （一）资格要求</w:t>
      </w:r>
    </w:p>
    <w:p w14:paraId="0A2BC036"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1、在广西本地注册企业，或在南宁市设有常驻办公机构，且满足开展政府采购活动要求的企业，自治区财政厅批准的社会招标代理机构。</w:t>
      </w:r>
    </w:p>
    <w:p w14:paraId="4B7987F2" w14:textId="77777777" w:rsidR="00941244" w:rsidRPr="00D12A2A" w:rsidRDefault="00D57CA6">
      <w:pPr>
        <w:snapToGrid w:val="0"/>
        <w:spacing w:line="500" w:lineRule="exact"/>
        <w:ind w:firstLineChars="200" w:firstLine="640"/>
        <w:rPr>
          <w:rFonts w:ascii="仿宋_GB2312" w:eastAsia="仿宋_GB2312" w:hAnsi="宋体"/>
          <w:sz w:val="32"/>
          <w:szCs w:val="32"/>
        </w:rPr>
      </w:pPr>
      <w:r w:rsidRPr="00D12A2A">
        <w:rPr>
          <w:rFonts w:ascii="仿宋_GB2312" w:eastAsia="仿宋_GB2312" w:hAnsi="宋体" w:hint="eastAsia"/>
          <w:sz w:val="32"/>
          <w:szCs w:val="32"/>
        </w:rPr>
        <w:t>2、具备工程招标代理机构甲级资质证书和原国家财政部颁发的政府采购代理机构甲级资格证书。</w:t>
      </w:r>
    </w:p>
    <w:p w14:paraId="10612ED3"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3、遵守国家及地方的法律法规，具有良好的职业道德和社会信誉，有较高的专业素质，近3年来没有违法违规执业行为，且提供未受到过政府监督管理部门的责令整改通知、警告及通报等行政处罚的承诺书。</w:t>
      </w:r>
    </w:p>
    <w:p w14:paraId="7B4E1B4E"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4、应有事业单位的招标业绩。</w:t>
      </w:r>
    </w:p>
    <w:p w14:paraId="7E7A8A8D"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（1）有为事业单位提供招标服务的经验。</w:t>
      </w:r>
    </w:p>
    <w:p w14:paraId="3E222FF2"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（2）熟悉事业单位货物类、服务类、基建工程类采购项目招标流程。</w:t>
      </w:r>
    </w:p>
    <w:p w14:paraId="40961FF8"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（3）能与医院货物类、服务类、基建工程类专家有良好业务沟通，能为医院提供技术咨询服务。</w:t>
      </w:r>
    </w:p>
    <w:p w14:paraId="5A554AC1"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（4）熟悉相关政策法规，能为医院提供相关政策咨询服务。</w:t>
      </w:r>
    </w:p>
    <w:p w14:paraId="1521A9E7"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（5）最好有三级甲等医院招标业绩。</w:t>
      </w:r>
    </w:p>
    <w:p w14:paraId="477FC9F3"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5、本次遴选不接受联合体应选。</w:t>
      </w:r>
    </w:p>
    <w:p w14:paraId="0C73509D" w14:textId="77777777" w:rsidR="00941244" w:rsidRDefault="00D57CA6">
      <w:pPr>
        <w:snapToGrid w:val="0"/>
        <w:spacing w:line="500" w:lineRule="exact"/>
        <w:ind w:firstLineChars="200" w:firstLine="640"/>
        <w:rPr>
          <w:rFonts w:ascii="仿宋_GB2312" w:eastAsia="仿宋_GB2312" w:hAnsi="宋体"/>
          <w:color w:val="FF0000"/>
          <w:sz w:val="32"/>
          <w:szCs w:val="32"/>
        </w:rPr>
      </w:pPr>
      <w:r>
        <w:rPr>
          <w:rFonts w:ascii="仿宋_GB2312" w:eastAsia="仿宋_GB2312" w:hAnsi="宋体" w:hint="eastAsia"/>
          <w:color w:val="FF0000"/>
          <w:sz w:val="32"/>
          <w:szCs w:val="32"/>
        </w:rPr>
        <w:t>▲注：以上</w:t>
      </w:r>
      <w:r>
        <w:rPr>
          <w:rFonts w:ascii="仿宋_GB2312" w:eastAsia="仿宋_GB2312" w:hAnsi="宋体"/>
          <w:color w:val="FF0000"/>
          <w:sz w:val="32"/>
          <w:szCs w:val="32"/>
        </w:rPr>
        <w:t>1-</w:t>
      </w:r>
      <w:r>
        <w:rPr>
          <w:rFonts w:ascii="仿宋_GB2312" w:eastAsia="仿宋_GB2312" w:hAnsi="宋体" w:hint="eastAsia"/>
          <w:color w:val="FF0000"/>
          <w:sz w:val="32"/>
          <w:szCs w:val="32"/>
        </w:rPr>
        <w:t>5条为必须提供的材料(第4条可做简单文字介绍不用提供业绩材料，因在第三大项“医院需求及公司综合能力材料”业绩材料已有要求），复印扫描件加盖公章。</w:t>
      </w:r>
    </w:p>
    <w:p w14:paraId="3EE848A3"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（二）资质材料</w:t>
      </w:r>
    </w:p>
    <w:p w14:paraId="7037787E"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、入库申请书</w:t>
      </w:r>
      <w:r>
        <w:rPr>
          <w:rFonts w:ascii="仿宋_GB2312" w:eastAsia="仿宋_GB2312" w:hAnsi="宋体"/>
          <w:sz w:val="32"/>
          <w:szCs w:val="32"/>
        </w:rPr>
        <w:t>(</w:t>
      </w:r>
      <w:r>
        <w:rPr>
          <w:rFonts w:ascii="仿宋_GB2312" w:eastAsia="仿宋_GB2312" w:hAnsi="宋体" w:hint="eastAsia"/>
          <w:sz w:val="32"/>
          <w:szCs w:val="32"/>
        </w:rPr>
        <w:t>格式见附件1</w:t>
      </w:r>
      <w:r>
        <w:rPr>
          <w:rFonts w:ascii="仿宋_GB2312" w:eastAsia="仿宋_GB2312" w:hAnsi="宋体"/>
          <w:sz w:val="32"/>
          <w:szCs w:val="32"/>
        </w:rPr>
        <w:t>)</w:t>
      </w:r>
      <w:r>
        <w:rPr>
          <w:rFonts w:ascii="仿宋_GB2312" w:eastAsia="仿宋_GB2312" w:hAnsi="宋体" w:hint="eastAsia"/>
          <w:sz w:val="32"/>
          <w:szCs w:val="32"/>
        </w:rPr>
        <w:t>；</w:t>
      </w:r>
    </w:p>
    <w:p w14:paraId="1B166D77"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、申请单位情况介绍；</w:t>
      </w:r>
    </w:p>
    <w:p w14:paraId="46723317"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、招标代理机构资质证书复印件；</w:t>
      </w:r>
    </w:p>
    <w:p w14:paraId="261ED06D"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、年检后的营业执照或事业单位法人资格证副本复印件；</w:t>
      </w:r>
    </w:p>
    <w:p w14:paraId="072E9BA0"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5</w:t>
      </w:r>
      <w:r>
        <w:rPr>
          <w:rFonts w:ascii="仿宋_GB2312" w:eastAsia="仿宋_GB2312" w:hAnsi="宋体" w:hint="eastAsia"/>
          <w:sz w:val="32"/>
          <w:szCs w:val="32"/>
        </w:rPr>
        <w:t>、法定代表人身份证复印件；</w:t>
      </w:r>
    </w:p>
    <w:p w14:paraId="2214FB2E"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6</w:t>
      </w:r>
      <w:r>
        <w:rPr>
          <w:rFonts w:ascii="仿宋_GB2312" w:eastAsia="仿宋_GB2312" w:hAnsi="宋体" w:hint="eastAsia"/>
          <w:sz w:val="32"/>
          <w:szCs w:val="32"/>
        </w:rPr>
        <w:t>、法定代表人授权委托书</w:t>
      </w:r>
      <w:r>
        <w:rPr>
          <w:rFonts w:ascii="仿宋_GB2312" w:eastAsia="仿宋_GB2312" w:hAnsi="宋体"/>
          <w:sz w:val="32"/>
          <w:szCs w:val="32"/>
        </w:rPr>
        <w:t>(</w:t>
      </w:r>
      <w:r>
        <w:rPr>
          <w:rFonts w:ascii="仿宋_GB2312" w:eastAsia="仿宋_GB2312" w:hAnsi="宋体" w:hint="eastAsia"/>
          <w:sz w:val="32"/>
          <w:szCs w:val="32"/>
        </w:rPr>
        <w:t>委托代理时提供，格式见附件2</w:t>
      </w:r>
      <w:r>
        <w:rPr>
          <w:rFonts w:ascii="仿宋_GB2312" w:eastAsia="仿宋_GB2312" w:hAnsi="宋体"/>
          <w:sz w:val="32"/>
          <w:szCs w:val="32"/>
        </w:rPr>
        <w:t>)</w:t>
      </w:r>
      <w:r>
        <w:rPr>
          <w:rFonts w:ascii="仿宋_GB2312" w:eastAsia="仿宋_GB2312" w:hAnsi="宋体" w:hint="eastAsia"/>
          <w:sz w:val="32"/>
          <w:szCs w:val="32"/>
        </w:rPr>
        <w:t>；</w:t>
      </w:r>
    </w:p>
    <w:p w14:paraId="19F4D414"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7</w:t>
      </w:r>
      <w:r>
        <w:rPr>
          <w:rFonts w:ascii="仿宋_GB2312" w:eastAsia="仿宋_GB2312" w:hAnsi="宋体" w:hint="eastAsia"/>
          <w:sz w:val="32"/>
          <w:szCs w:val="32"/>
        </w:rPr>
        <w:t>、委托代理人身份证复印件</w:t>
      </w:r>
      <w:r>
        <w:rPr>
          <w:rFonts w:ascii="仿宋_GB2312" w:eastAsia="仿宋_GB2312" w:hAnsi="宋体"/>
          <w:sz w:val="32"/>
          <w:szCs w:val="32"/>
        </w:rPr>
        <w:t>(</w:t>
      </w:r>
      <w:r>
        <w:rPr>
          <w:rFonts w:ascii="仿宋_GB2312" w:eastAsia="仿宋_GB2312" w:hAnsi="宋体" w:hint="eastAsia"/>
          <w:sz w:val="32"/>
          <w:szCs w:val="32"/>
        </w:rPr>
        <w:t>委托代理时提供</w:t>
      </w:r>
      <w:r>
        <w:rPr>
          <w:rFonts w:ascii="仿宋_GB2312" w:eastAsia="仿宋_GB2312" w:hAnsi="宋体"/>
          <w:sz w:val="32"/>
          <w:szCs w:val="32"/>
        </w:rPr>
        <w:t>)</w:t>
      </w:r>
      <w:r>
        <w:rPr>
          <w:rFonts w:ascii="仿宋_GB2312" w:eastAsia="仿宋_GB2312" w:hAnsi="宋体" w:hint="eastAsia"/>
          <w:sz w:val="32"/>
          <w:szCs w:val="32"/>
        </w:rPr>
        <w:t>；</w:t>
      </w:r>
    </w:p>
    <w:p w14:paraId="6078B7DD"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8</w:t>
      </w:r>
      <w:r>
        <w:rPr>
          <w:rFonts w:ascii="仿宋_GB2312" w:eastAsia="仿宋_GB2312" w:hAnsi="宋体" w:hint="eastAsia"/>
          <w:sz w:val="32"/>
          <w:szCs w:val="32"/>
        </w:rPr>
        <w:t>、项目负责人上岗资格证及专业技术职称证书复印件；</w:t>
      </w:r>
    </w:p>
    <w:p w14:paraId="123286C2"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9</w:t>
      </w:r>
      <w:r>
        <w:rPr>
          <w:rFonts w:ascii="仿宋_GB2312" w:eastAsia="仿宋_GB2312" w:hAnsi="宋体" w:hint="eastAsia"/>
          <w:sz w:val="32"/>
          <w:szCs w:val="32"/>
        </w:rPr>
        <w:t>、申请材料递交截止时间前</w:t>
      </w:r>
      <w:r>
        <w:rPr>
          <w:rFonts w:ascii="仿宋_GB2312" w:eastAsia="仿宋_GB2312" w:hAnsi="宋体"/>
          <w:sz w:val="32"/>
          <w:szCs w:val="32"/>
        </w:rPr>
        <w:t>6</w:t>
      </w:r>
      <w:r>
        <w:rPr>
          <w:rFonts w:ascii="仿宋_GB2312" w:eastAsia="仿宋_GB2312" w:hAnsi="宋体" w:hint="eastAsia"/>
          <w:sz w:val="32"/>
          <w:szCs w:val="32"/>
        </w:rPr>
        <w:t>个月内，申请单位连续</w:t>
      </w:r>
      <w:r>
        <w:rPr>
          <w:rFonts w:ascii="仿宋_GB2312" w:eastAsia="仿宋_GB2312" w:hAnsi="宋体"/>
          <w:sz w:val="32"/>
          <w:szCs w:val="32"/>
        </w:rPr>
        <w:t>3</w:t>
      </w:r>
      <w:r>
        <w:rPr>
          <w:rFonts w:ascii="仿宋_GB2312" w:eastAsia="仿宋_GB2312" w:hAnsi="宋体" w:hint="eastAsia"/>
          <w:sz w:val="32"/>
          <w:szCs w:val="32"/>
        </w:rPr>
        <w:t>个月依法缴纳税费证明</w:t>
      </w:r>
      <w:r>
        <w:rPr>
          <w:rFonts w:ascii="仿宋_GB2312" w:eastAsia="仿宋_GB2312" w:hAnsi="宋体"/>
          <w:sz w:val="32"/>
          <w:szCs w:val="32"/>
        </w:rPr>
        <w:t>[</w:t>
      </w:r>
      <w:r>
        <w:rPr>
          <w:rFonts w:ascii="仿宋_GB2312" w:eastAsia="仿宋_GB2312" w:hAnsi="宋体" w:hint="eastAsia"/>
          <w:sz w:val="32"/>
          <w:szCs w:val="32"/>
        </w:rPr>
        <w:t>税费凭证复印件，或依法免缴税费的证明（复印件）</w:t>
      </w:r>
      <w:r>
        <w:rPr>
          <w:rFonts w:ascii="仿宋_GB2312" w:eastAsia="仿宋_GB2312" w:hAnsi="宋体"/>
          <w:sz w:val="32"/>
          <w:szCs w:val="32"/>
        </w:rPr>
        <w:t>]</w:t>
      </w:r>
      <w:r>
        <w:rPr>
          <w:rFonts w:ascii="仿宋_GB2312" w:eastAsia="仿宋_GB2312" w:hAnsi="宋体" w:hint="eastAsia"/>
          <w:sz w:val="32"/>
          <w:szCs w:val="32"/>
        </w:rPr>
        <w:t>，以及项目负责人的社保证明材料。</w:t>
      </w:r>
    </w:p>
    <w:p w14:paraId="3768826A"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10</w:t>
      </w:r>
      <w:r>
        <w:rPr>
          <w:rFonts w:ascii="仿宋_GB2312" w:eastAsia="仿宋_GB2312" w:hAnsi="宋体" w:hint="eastAsia"/>
          <w:sz w:val="32"/>
          <w:szCs w:val="32"/>
        </w:rPr>
        <w:t>、从未受到过政府监督管理部门的责令整改通知、警告及通报等行政处罚的承诺书。</w:t>
      </w:r>
    </w:p>
    <w:p w14:paraId="3F5FF05A" w14:textId="77777777" w:rsidR="00941244" w:rsidRDefault="00D57CA6">
      <w:pPr>
        <w:snapToGrid w:val="0"/>
        <w:spacing w:line="500" w:lineRule="exact"/>
        <w:ind w:firstLineChars="200" w:firstLine="640"/>
        <w:rPr>
          <w:rFonts w:ascii="仿宋_GB2312" w:eastAsia="仿宋_GB2312" w:hAnsi="宋体"/>
          <w:color w:val="FF0000"/>
          <w:sz w:val="32"/>
          <w:szCs w:val="32"/>
        </w:rPr>
      </w:pPr>
      <w:r>
        <w:rPr>
          <w:rFonts w:ascii="仿宋_GB2312" w:eastAsia="仿宋_GB2312" w:hAnsi="宋体" w:hint="eastAsia"/>
          <w:color w:val="FF0000"/>
          <w:sz w:val="32"/>
          <w:szCs w:val="32"/>
        </w:rPr>
        <w:t>▲注：以上</w:t>
      </w:r>
      <w:r>
        <w:rPr>
          <w:rFonts w:ascii="仿宋_GB2312" w:eastAsia="仿宋_GB2312" w:hAnsi="宋体"/>
          <w:color w:val="FF0000"/>
          <w:sz w:val="32"/>
          <w:szCs w:val="32"/>
        </w:rPr>
        <w:t>1-10</w:t>
      </w:r>
      <w:r>
        <w:rPr>
          <w:rFonts w:ascii="仿宋_GB2312" w:eastAsia="仿宋_GB2312" w:hAnsi="宋体" w:hint="eastAsia"/>
          <w:color w:val="FF0000"/>
          <w:sz w:val="32"/>
          <w:szCs w:val="32"/>
        </w:rPr>
        <w:t>条为必须提供的申请材料，复印扫描件加盖公章。</w:t>
      </w:r>
    </w:p>
    <w:p w14:paraId="5E949059" w14:textId="77777777" w:rsidR="00941244" w:rsidRDefault="00D57CA6">
      <w:pPr>
        <w:snapToGrid w:val="0"/>
        <w:spacing w:line="500" w:lineRule="exact"/>
        <w:ind w:firstLineChars="200" w:firstLine="643"/>
        <w:rPr>
          <w:rFonts w:ascii="仿宋_GB2312" w:eastAsia="仿宋_GB2312" w:hAnsi="宋体"/>
          <w:b/>
          <w:bCs/>
          <w:sz w:val="32"/>
          <w:szCs w:val="32"/>
        </w:rPr>
      </w:pPr>
      <w:r>
        <w:rPr>
          <w:rFonts w:ascii="仿宋_GB2312" w:eastAsia="仿宋_GB2312" w:hAnsi="宋体" w:hint="eastAsia"/>
          <w:b/>
          <w:bCs/>
          <w:sz w:val="32"/>
          <w:szCs w:val="32"/>
        </w:rPr>
        <w:t>（三）医院需求及公司综合能力材料</w:t>
      </w:r>
    </w:p>
    <w:p w14:paraId="04729681"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1.代理费用：在国家发改委关于招标代理服务费收费标准相关规定基础上，300万元以下的（含300万）货物类、服务类、基建工程类代理服务费按中标价的0.8%向中标人收取；300万以上的货物类、服务类、基建工程类代理服务费按国家收费标准计算后金额下浮20%向中标人收取。代理全过程不再另向甲方收取任何费用（政策性文件规定属甲方支付费用除外）。</w:t>
      </w:r>
      <w:r>
        <w:rPr>
          <w:rFonts w:ascii="仿宋_GB2312" w:eastAsia="仿宋_GB2312" w:hAnsi="宋体" w:hint="eastAsia"/>
          <w:color w:val="FF0000"/>
          <w:sz w:val="32"/>
          <w:szCs w:val="32"/>
        </w:rPr>
        <w:t>是否响应该需求。</w:t>
      </w:r>
    </w:p>
    <w:p w14:paraId="3B04831E"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2.公司注册资金、总部注册地。</w:t>
      </w:r>
    </w:p>
    <w:p w14:paraId="3726EED7"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3.办公场所面积（提供租赁合同、房产证等有效证明材料复印件为准，原件备查）</w:t>
      </w:r>
    </w:p>
    <w:p w14:paraId="6BA578E2"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4.开标厅数量及面积、评标厅数量及面积，办公场所面积、开标区域及评标区是否独立划分，是否配备有专用的档案室，开标评标场所是否安装有监控录音录像系统；（同时提供场所图片资料）</w:t>
      </w:r>
    </w:p>
    <w:p w14:paraId="461B5A95"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5.为我院提供招标代理服务内容承诺；工作程序、计划方案；保证招标代理服务质量的具体措施。</w:t>
      </w:r>
    </w:p>
    <w:p w14:paraId="226ECFEF"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6.资信及获奖情况</w:t>
      </w:r>
    </w:p>
    <w:p w14:paraId="102BDA72"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7.近3年是否受到过行政监督管理部门行政处罚，提供从未受到过政府监督管理部门的责令整改通知、警告及通报等行政处罚的承诺书。</w:t>
      </w:r>
    </w:p>
    <w:p w14:paraId="7D67F9FD" w14:textId="73BACE5F" w:rsidR="00941244" w:rsidRDefault="00D57CA6">
      <w:pPr>
        <w:snapToGrid w:val="0"/>
        <w:spacing w:line="500" w:lineRule="exact"/>
        <w:ind w:firstLineChars="200" w:firstLine="640"/>
        <w:rPr>
          <w:rFonts w:ascii="仿宋_GB2312" w:eastAsia="仿宋_GB2312" w:hAnsi="宋体"/>
          <w:color w:val="FF0000"/>
          <w:sz w:val="32"/>
          <w:szCs w:val="32"/>
        </w:rPr>
      </w:pPr>
      <w:r>
        <w:rPr>
          <w:rFonts w:ascii="仿宋_GB2312" w:eastAsia="仿宋_GB2312" w:hAnsi="宋体" w:hint="eastAsia"/>
          <w:sz w:val="32"/>
          <w:szCs w:val="32"/>
        </w:rPr>
        <w:t>8.201</w:t>
      </w:r>
      <w:r w:rsidR="00FB3716">
        <w:rPr>
          <w:rFonts w:ascii="仿宋_GB2312" w:eastAsia="仿宋_GB2312" w:hAnsi="宋体"/>
          <w:sz w:val="32"/>
          <w:szCs w:val="32"/>
        </w:rPr>
        <w:t>9</w:t>
      </w:r>
      <w:r>
        <w:rPr>
          <w:rFonts w:ascii="仿宋_GB2312" w:eastAsia="仿宋_GB2312" w:hAnsi="宋体" w:hint="eastAsia"/>
          <w:sz w:val="32"/>
          <w:szCs w:val="32"/>
        </w:rPr>
        <w:t>年至20</w:t>
      </w:r>
      <w:r w:rsidR="00FB3716">
        <w:rPr>
          <w:rFonts w:ascii="仿宋_GB2312" w:eastAsia="仿宋_GB2312" w:hAnsi="宋体"/>
          <w:sz w:val="32"/>
          <w:szCs w:val="32"/>
        </w:rPr>
        <w:t>21</w:t>
      </w:r>
      <w:r>
        <w:rPr>
          <w:rFonts w:ascii="仿宋_GB2312" w:eastAsia="仿宋_GB2312" w:hAnsi="宋体" w:hint="eastAsia"/>
          <w:sz w:val="32"/>
          <w:szCs w:val="32"/>
        </w:rPr>
        <w:t>年货物类、服务类、工程类招标代理成功</w:t>
      </w:r>
      <w:r>
        <w:rPr>
          <w:rFonts w:ascii="仿宋_GB2312" w:eastAsia="仿宋_GB2312" w:hAnsi="宋体" w:hint="eastAsia"/>
          <w:color w:val="FF0000"/>
          <w:sz w:val="32"/>
          <w:szCs w:val="32"/>
        </w:rPr>
        <w:t>业绩一览表。</w:t>
      </w:r>
      <w:r>
        <w:rPr>
          <w:rFonts w:ascii="仿宋_GB2312" w:eastAsia="仿宋_GB2312" w:hAnsi="宋体" w:hint="eastAsia"/>
          <w:sz w:val="32"/>
          <w:szCs w:val="32"/>
        </w:rPr>
        <w:t>提供委托协议合同复印件、用户评价意见等资料。</w:t>
      </w:r>
    </w:p>
    <w:p w14:paraId="18EE500E" w14:textId="3565DDCA"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（1）货物类、服务类项目中标金额</w:t>
      </w:r>
      <w:r w:rsidR="00167527">
        <w:rPr>
          <w:rFonts w:ascii="仿宋_GB2312" w:eastAsia="仿宋_GB2312" w:hAnsi="宋体"/>
          <w:sz w:val="32"/>
          <w:szCs w:val="32"/>
        </w:rPr>
        <w:t>3</w:t>
      </w:r>
      <w:r>
        <w:rPr>
          <w:rFonts w:ascii="仿宋_GB2312" w:eastAsia="仿宋_GB2312" w:hAnsi="宋体" w:hint="eastAsia"/>
          <w:sz w:val="32"/>
          <w:szCs w:val="32"/>
        </w:rPr>
        <w:t>00万元（含）以上1000万元（不含）以下的项目个数；中标金额1000万元（含）以上的项目个数。</w:t>
      </w:r>
    </w:p>
    <w:p w14:paraId="0981E75B" w14:textId="64ED3F55"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（2）工程类项目中标金额</w:t>
      </w:r>
      <w:r w:rsidR="00167527">
        <w:rPr>
          <w:rFonts w:ascii="仿宋_GB2312" w:eastAsia="仿宋_GB2312" w:hAnsi="宋体"/>
          <w:sz w:val="32"/>
          <w:szCs w:val="32"/>
        </w:rPr>
        <w:t>4</w:t>
      </w:r>
      <w:r>
        <w:rPr>
          <w:rFonts w:ascii="仿宋_GB2312" w:eastAsia="仿宋_GB2312" w:hAnsi="宋体" w:hint="eastAsia"/>
          <w:sz w:val="32"/>
          <w:szCs w:val="32"/>
        </w:rPr>
        <w:t>00万元（含）至5000万元（不含）的项目个数；中标金额5000万元（含）至1亿元（不含）的项目个数；1亿元（含）及以上项目的项目个数。</w:t>
      </w:r>
    </w:p>
    <w:p w14:paraId="57953F5C" w14:textId="77777777" w:rsidR="00941244" w:rsidRDefault="00D57CA6">
      <w:pPr>
        <w:snapToGrid w:val="0"/>
        <w:spacing w:line="500" w:lineRule="exact"/>
        <w:ind w:firstLineChars="200" w:firstLine="640"/>
        <w:rPr>
          <w:rFonts w:ascii="仿宋_GB2312" w:eastAsia="仿宋_GB2312" w:hAnsi="宋体"/>
          <w:color w:val="FF0000"/>
          <w:sz w:val="32"/>
          <w:szCs w:val="32"/>
        </w:rPr>
      </w:pPr>
      <w:r>
        <w:rPr>
          <w:rFonts w:ascii="仿宋_GB2312" w:eastAsia="仿宋_GB2312" w:hAnsi="宋体" w:hint="eastAsia"/>
          <w:color w:val="FF0000"/>
          <w:sz w:val="32"/>
          <w:szCs w:val="32"/>
        </w:rPr>
        <w:t>▲注：以上</w:t>
      </w:r>
      <w:r>
        <w:rPr>
          <w:rFonts w:ascii="仿宋_GB2312" w:eastAsia="仿宋_GB2312" w:hAnsi="宋体"/>
          <w:color w:val="FF0000"/>
          <w:sz w:val="32"/>
          <w:szCs w:val="32"/>
        </w:rPr>
        <w:t>1-</w:t>
      </w:r>
      <w:r>
        <w:rPr>
          <w:rFonts w:ascii="仿宋_GB2312" w:eastAsia="仿宋_GB2312" w:hAnsi="宋体" w:hint="eastAsia"/>
          <w:color w:val="FF0000"/>
          <w:sz w:val="32"/>
          <w:szCs w:val="32"/>
        </w:rPr>
        <w:t>8条为必须提供的材料，按顺序准备，相关资料真实有效，复印扫描件加盖公章。</w:t>
      </w:r>
    </w:p>
    <w:p w14:paraId="13AC9A32" w14:textId="77777777" w:rsidR="00941244" w:rsidRDefault="00941244">
      <w:pPr>
        <w:snapToGrid w:val="0"/>
        <w:spacing w:line="500" w:lineRule="exact"/>
        <w:ind w:firstLineChars="200" w:firstLine="640"/>
        <w:rPr>
          <w:rFonts w:ascii="仿宋_GB2312" w:eastAsia="仿宋_GB2312" w:hAnsi="宋体"/>
          <w:sz w:val="32"/>
          <w:szCs w:val="32"/>
        </w:rPr>
      </w:pPr>
    </w:p>
    <w:p w14:paraId="5FA4279C" w14:textId="77777777" w:rsidR="00941244" w:rsidRDefault="00941244">
      <w:pPr>
        <w:snapToGrid w:val="0"/>
        <w:spacing w:line="500" w:lineRule="exact"/>
        <w:ind w:firstLineChars="300" w:firstLine="960"/>
        <w:rPr>
          <w:rFonts w:ascii="仿宋_GB2312" w:eastAsia="仿宋_GB2312" w:hAnsi="宋体"/>
          <w:sz w:val="32"/>
          <w:szCs w:val="32"/>
        </w:rPr>
      </w:pPr>
    </w:p>
    <w:p w14:paraId="37907566" w14:textId="77777777" w:rsidR="00941244" w:rsidRDefault="00D57CA6">
      <w:pPr>
        <w:snapToGrid w:val="0"/>
        <w:spacing w:line="500" w:lineRule="exact"/>
        <w:ind w:firstLineChars="300" w:firstLine="960"/>
        <w:rPr>
          <w:rFonts w:ascii="仿宋" w:eastAsia="仿宋_GB2312" w:hAnsi="仿宋" w:cs="仿宋"/>
          <w:b/>
          <w:bCs/>
          <w:color w:val="FF0000"/>
          <w:sz w:val="32"/>
          <w:szCs w:val="32"/>
        </w:rPr>
      </w:pPr>
      <w:r>
        <w:rPr>
          <w:rFonts w:ascii="仿宋_GB2312" w:eastAsia="仿宋_GB2312" w:hAnsi="宋体" w:hint="eastAsia"/>
          <w:color w:val="FF0000"/>
          <w:sz w:val="32"/>
          <w:szCs w:val="32"/>
        </w:rPr>
        <w:t>▲</w:t>
      </w:r>
      <w:r>
        <w:rPr>
          <w:rFonts w:ascii="仿宋_GB2312" w:eastAsia="仿宋_GB2312" w:hAnsi="宋体" w:hint="eastAsia"/>
          <w:b/>
          <w:bCs/>
          <w:color w:val="FF0000"/>
          <w:sz w:val="32"/>
          <w:szCs w:val="32"/>
        </w:rPr>
        <w:t>报名单位请按上述要求（</w:t>
      </w:r>
      <w:r>
        <w:rPr>
          <w:rFonts w:ascii="仿宋_GB2312" w:eastAsia="仿宋_GB2312" w:hAnsi="宋体" w:hint="eastAsia"/>
          <w:b/>
          <w:color w:val="FF0000"/>
          <w:sz w:val="32"/>
          <w:szCs w:val="32"/>
        </w:rPr>
        <w:t>资格要求、资质材料</w:t>
      </w:r>
      <w:r>
        <w:rPr>
          <w:rFonts w:ascii="仿宋_GB2312" w:eastAsia="仿宋_GB2312" w:hAnsi="宋体" w:hint="eastAsia"/>
          <w:b/>
          <w:bCs/>
          <w:color w:val="FF0000"/>
          <w:sz w:val="32"/>
          <w:szCs w:val="32"/>
        </w:rPr>
        <w:t>准备材料、医院需求及公司综合能力材料）准备响应文件并按顺序装订成册，正本一份，副本八份，密封，材料于召开遴选会时递交，如准备材料不全或漏项按无效响应处理。遴选会会议时间、地点待医院通知。</w:t>
      </w:r>
    </w:p>
    <w:p w14:paraId="3BF488D8" w14:textId="77777777" w:rsidR="00941244" w:rsidRDefault="00D57CA6">
      <w:pPr>
        <w:ind w:firstLineChars="200" w:firstLine="643"/>
        <w:rPr>
          <w:rFonts w:ascii="仿宋" w:eastAsia="仿宋" w:hAnsi="仿宋" w:cs="仿宋"/>
          <w:b/>
          <w:bCs/>
          <w:sz w:val="32"/>
          <w:szCs w:val="32"/>
        </w:rPr>
      </w:pPr>
      <w:r>
        <w:rPr>
          <w:rFonts w:ascii="仿宋" w:eastAsia="仿宋" w:hAnsi="仿宋" w:cs="仿宋" w:hint="eastAsia"/>
          <w:b/>
          <w:bCs/>
          <w:sz w:val="32"/>
          <w:szCs w:val="32"/>
        </w:rPr>
        <w:lastRenderedPageBreak/>
        <w:t>三、评审方法</w:t>
      </w:r>
    </w:p>
    <w:p w14:paraId="2F32A88D"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由医院相关人员组成遴选小组，小组对参会单位的资质材料、医院需求响应情况、公司综合能力材料等进行评审，采用综合评分，按分值由高至低排名，由医院根据情况确定入库社会招标代理机构数量。</w:t>
      </w:r>
    </w:p>
    <w:p w14:paraId="4578FA25"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、资格及符合性审查</w:t>
      </w:r>
    </w:p>
    <w:p w14:paraId="4D213DE0"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z w:val="32"/>
          <w:szCs w:val="32"/>
        </w:rPr>
        <w:t>1</w:t>
      </w:r>
      <w:r>
        <w:rPr>
          <w:rFonts w:ascii="仿宋_GB2312" w:eastAsia="仿宋_GB2312" w:hAnsi="宋体" w:hint="eastAsia"/>
          <w:sz w:val="32"/>
          <w:szCs w:val="32"/>
        </w:rPr>
        <w:t>）资质审查：满足遴选公告的资质要求。</w:t>
      </w:r>
    </w:p>
    <w:p w14:paraId="0F4F8B73"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z w:val="32"/>
          <w:szCs w:val="32"/>
        </w:rPr>
        <w:t>2</w:t>
      </w:r>
      <w:r>
        <w:rPr>
          <w:rFonts w:ascii="仿宋_GB2312" w:eastAsia="仿宋_GB2312" w:hAnsi="宋体" w:hint="eastAsia"/>
          <w:sz w:val="32"/>
          <w:szCs w:val="32"/>
        </w:rPr>
        <w:t>）单位信誉：无行贿受贿犯罪记录。</w:t>
      </w:r>
    </w:p>
    <w:p w14:paraId="79A582C8"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sz w:val="32"/>
          <w:szCs w:val="32"/>
        </w:rPr>
        <w:t>3</w:t>
      </w:r>
      <w:r>
        <w:rPr>
          <w:rFonts w:ascii="仿宋_GB2312" w:eastAsia="仿宋_GB2312" w:hAnsi="宋体" w:hint="eastAsia"/>
          <w:sz w:val="32"/>
          <w:szCs w:val="32"/>
        </w:rPr>
        <w:t>）申请材料审查：满足递交申请材料</w:t>
      </w:r>
      <w:r>
        <w:rPr>
          <w:rFonts w:ascii="仿宋_GB2312" w:eastAsia="仿宋_GB2312" w:hAnsi="宋体"/>
          <w:sz w:val="32"/>
          <w:szCs w:val="32"/>
        </w:rPr>
        <w:t>1-10</w:t>
      </w:r>
      <w:r>
        <w:rPr>
          <w:rFonts w:ascii="仿宋_GB2312" w:eastAsia="仿宋_GB2312" w:hAnsi="宋体" w:hint="eastAsia"/>
          <w:sz w:val="32"/>
          <w:szCs w:val="32"/>
        </w:rPr>
        <w:t>条的要求。</w:t>
      </w:r>
    </w:p>
    <w:p w14:paraId="5D9721D9"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如申请单位在以上条件中有任何一项不满足要求，则视为资格及符合性审查不合格，不得进入下一环节的评审。</w:t>
      </w:r>
    </w:p>
    <w:p w14:paraId="09FA70F4"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b/>
          <w:sz w:val="32"/>
          <w:szCs w:val="32"/>
        </w:rPr>
        <w:t>2</w:t>
      </w:r>
      <w:r>
        <w:rPr>
          <w:rFonts w:ascii="仿宋_GB2312" w:eastAsia="仿宋_GB2312" w:hAnsi="宋体" w:hint="eastAsia"/>
          <w:b/>
          <w:sz w:val="32"/>
          <w:szCs w:val="32"/>
        </w:rPr>
        <w:t>、评分标准（满分</w:t>
      </w:r>
      <w:r>
        <w:rPr>
          <w:rFonts w:ascii="仿宋_GB2312" w:eastAsia="仿宋_GB2312" w:hAnsi="宋体"/>
          <w:b/>
          <w:sz w:val="32"/>
          <w:szCs w:val="32"/>
        </w:rPr>
        <w:t>100</w:t>
      </w:r>
      <w:r>
        <w:rPr>
          <w:rFonts w:ascii="仿宋_GB2312" w:eastAsia="仿宋_GB2312" w:hAnsi="宋体" w:hint="eastAsia"/>
          <w:b/>
          <w:sz w:val="32"/>
          <w:szCs w:val="32"/>
        </w:rPr>
        <w:t>分）</w:t>
      </w:r>
    </w:p>
    <w:p w14:paraId="67CC026D"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w:t>
      </w:r>
      <w:r>
        <w:rPr>
          <w:rFonts w:ascii="仿宋_GB2312" w:eastAsia="仿宋_GB2312" w:hAnsi="宋体"/>
          <w:b/>
          <w:sz w:val="32"/>
          <w:szCs w:val="32"/>
        </w:rPr>
        <w:t>1</w:t>
      </w:r>
      <w:r>
        <w:rPr>
          <w:rFonts w:ascii="仿宋_GB2312" w:eastAsia="仿宋_GB2312" w:hAnsi="宋体" w:hint="eastAsia"/>
          <w:b/>
          <w:sz w:val="32"/>
          <w:szCs w:val="32"/>
        </w:rPr>
        <w:t>）服务费评分：</w:t>
      </w:r>
      <w:r>
        <w:rPr>
          <w:rFonts w:ascii="仿宋_GB2312" w:eastAsia="仿宋_GB2312" w:hAnsi="宋体" w:hint="eastAsia"/>
          <w:sz w:val="32"/>
          <w:szCs w:val="32"/>
        </w:rPr>
        <w:t>25分。在国家发改委关于招标代理服务费收费标准相关规定基础上，300万元以下的（含300万）货物类、服务类、基建工程类代理服务费按中标价的0.8%向中标人收取；300万以上的货物类、服务类、基建工程类代理服务费按国家收费标准计算后金额下浮20%向中标人收取。代理全过程不再另向甲方收取任何费用（政策性文件规定属甲方支付费用除外）。应选单位满足上列收费要求的得25分，不满足的不得分。</w:t>
      </w:r>
    </w:p>
    <w:p w14:paraId="7B961DA5" w14:textId="77777777" w:rsidR="00217501"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w:t>
      </w:r>
      <w:r>
        <w:rPr>
          <w:rFonts w:ascii="仿宋_GB2312" w:eastAsia="仿宋_GB2312" w:hAnsi="宋体"/>
          <w:b/>
          <w:sz w:val="32"/>
          <w:szCs w:val="32"/>
        </w:rPr>
        <w:t>2</w:t>
      </w:r>
      <w:r>
        <w:rPr>
          <w:rFonts w:ascii="仿宋_GB2312" w:eastAsia="仿宋_GB2312" w:hAnsi="宋体" w:hint="eastAsia"/>
          <w:b/>
          <w:sz w:val="32"/>
          <w:szCs w:val="32"/>
        </w:rPr>
        <w:t>）注册资金评分：</w:t>
      </w:r>
      <w:r>
        <w:rPr>
          <w:rFonts w:ascii="仿宋_GB2312" w:eastAsia="仿宋_GB2312" w:hAnsi="宋体"/>
          <w:sz w:val="32"/>
          <w:szCs w:val="32"/>
        </w:rPr>
        <w:t>5</w:t>
      </w:r>
      <w:r>
        <w:rPr>
          <w:rFonts w:ascii="仿宋_GB2312" w:eastAsia="仿宋_GB2312" w:hAnsi="宋体" w:hint="eastAsia"/>
          <w:sz w:val="32"/>
          <w:szCs w:val="32"/>
        </w:rPr>
        <w:t>分。</w:t>
      </w:r>
    </w:p>
    <w:p w14:paraId="0DFF72EB" w14:textId="1F1A8C1E" w:rsidR="00217501" w:rsidRDefault="00217501">
      <w:pPr>
        <w:snapToGrid w:val="0"/>
        <w:spacing w:line="500" w:lineRule="exact"/>
        <w:ind w:firstLineChars="200" w:firstLine="640"/>
        <w:rPr>
          <w:rFonts w:ascii="仿宋_GB2312" w:eastAsia="仿宋_GB2312" w:hAnsi="宋体"/>
          <w:sz w:val="32"/>
          <w:szCs w:val="32"/>
        </w:rPr>
      </w:pPr>
      <w:r w:rsidRPr="00217501">
        <w:rPr>
          <w:rFonts w:ascii="仿宋_GB2312" w:eastAsia="仿宋_GB2312" w:hAnsi="宋体" w:hint="eastAsia"/>
          <w:sz w:val="32"/>
          <w:szCs w:val="32"/>
        </w:rPr>
        <w:t>①</w:t>
      </w:r>
      <w:r w:rsidR="00D57CA6">
        <w:rPr>
          <w:rFonts w:ascii="仿宋_GB2312" w:eastAsia="仿宋_GB2312" w:hAnsi="宋体" w:hint="eastAsia"/>
          <w:sz w:val="32"/>
          <w:szCs w:val="32"/>
        </w:rPr>
        <w:t>注册资金</w:t>
      </w:r>
      <w:r w:rsidR="00D57CA6">
        <w:rPr>
          <w:rFonts w:ascii="仿宋_GB2312" w:eastAsia="仿宋_GB2312" w:hAnsi="宋体"/>
          <w:sz w:val="32"/>
          <w:szCs w:val="32"/>
        </w:rPr>
        <w:t>1000</w:t>
      </w:r>
      <w:r w:rsidR="00D57CA6">
        <w:rPr>
          <w:rFonts w:ascii="仿宋_GB2312" w:eastAsia="仿宋_GB2312" w:hAnsi="宋体" w:hint="eastAsia"/>
          <w:sz w:val="32"/>
          <w:szCs w:val="32"/>
        </w:rPr>
        <w:t>万元（含）以上的得5分；</w:t>
      </w:r>
    </w:p>
    <w:p w14:paraId="39F5070D" w14:textId="7040AC99" w:rsidR="00217501" w:rsidRDefault="00217501">
      <w:pPr>
        <w:snapToGrid w:val="0"/>
        <w:spacing w:line="500" w:lineRule="exact"/>
        <w:ind w:firstLineChars="200" w:firstLine="640"/>
        <w:rPr>
          <w:rFonts w:ascii="仿宋_GB2312" w:eastAsia="仿宋_GB2312" w:hAnsi="宋体"/>
          <w:sz w:val="32"/>
          <w:szCs w:val="32"/>
        </w:rPr>
      </w:pPr>
      <w:r w:rsidRPr="00217501">
        <w:rPr>
          <w:rFonts w:ascii="仿宋_GB2312" w:eastAsia="仿宋_GB2312" w:hAnsi="宋体" w:hint="eastAsia"/>
          <w:sz w:val="32"/>
          <w:szCs w:val="32"/>
        </w:rPr>
        <w:t>②</w:t>
      </w:r>
      <w:r w:rsidR="00D57CA6">
        <w:rPr>
          <w:rFonts w:ascii="仿宋_GB2312" w:eastAsia="仿宋_GB2312" w:hAnsi="宋体" w:hint="eastAsia"/>
          <w:sz w:val="32"/>
          <w:szCs w:val="32"/>
        </w:rPr>
        <w:t>注册资金500（含）—1000元万（不含）的3分；</w:t>
      </w:r>
    </w:p>
    <w:p w14:paraId="1885FBDF" w14:textId="77E8AF3D" w:rsidR="00941244" w:rsidRDefault="00217501">
      <w:pPr>
        <w:snapToGrid w:val="0"/>
        <w:spacing w:line="500" w:lineRule="exact"/>
        <w:ind w:firstLineChars="200" w:firstLine="640"/>
        <w:rPr>
          <w:rFonts w:ascii="仿宋_GB2312" w:eastAsia="仿宋_GB2312" w:hAnsi="宋体"/>
          <w:sz w:val="32"/>
          <w:szCs w:val="32"/>
        </w:rPr>
      </w:pPr>
      <w:r w:rsidRPr="00217501">
        <w:rPr>
          <w:rFonts w:ascii="仿宋_GB2312" w:eastAsia="仿宋_GB2312" w:hAnsi="宋体" w:hint="eastAsia"/>
          <w:sz w:val="32"/>
          <w:szCs w:val="32"/>
        </w:rPr>
        <w:t>③</w:t>
      </w:r>
      <w:r w:rsidR="00D57CA6">
        <w:rPr>
          <w:rFonts w:ascii="仿宋_GB2312" w:eastAsia="仿宋_GB2312" w:hAnsi="宋体" w:hint="eastAsia"/>
          <w:sz w:val="32"/>
          <w:szCs w:val="32"/>
        </w:rPr>
        <w:t>注册资金500元万（不含）以下的1分；</w:t>
      </w:r>
    </w:p>
    <w:p w14:paraId="671C5F8B"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w:t>
      </w:r>
      <w:r>
        <w:rPr>
          <w:rFonts w:ascii="仿宋_GB2312" w:eastAsia="仿宋_GB2312" w:hAnsi="宋体"/>
          <w:b/>
          <w:sz w:val="32"/>
          <w:szCs w:val="32"/>
        </w:rPr>
        <w:t>3</w:t>
      </w:r>
      <w:r>
        <w:rPr>
          <w:rFonts w:ascii="仿宋_GB2312" w:eastAsia="仿宋_GB2312" w:hAnsi="宋体" w:hint="eastAsia"/>
          <w:b/>
          <w:sz w:val="32"/>
          <w:szCs w:val="32"/>
        </w:rPr>
        <w:t>）服务场所评分：</w:t>
      </w:r>
      <w:r>
        <w:rPr>
          <w:rFonts w:ascii="仿宋_GB2312" w:eastAsia="仿宋_GB2312" w:hAnsi="宋体"/>
          <w:sz w:val="32"/>
          <w:szCs w:val="32"/>
        </w:rPr>
        <w:t>25</w:t>
      </w:r>
      <w:r>
        <w:rPr>
          <w:rFonts w:ascii="仿宋_GB2312" w:eastAsia="仿宋_GB2312" w:hAnsi="宋体" w:hint="eastAsia"/>
          <w:sz w:val="32"/>
          <w:szCs w:val="32"/>
        </w:rPr>
        <w:t>分。</w:t>
      </w:r>
    </w:p>
    <w:p w14:paraId="468A46EA"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①总部注册地在南宁市内的，</w:t>
      </w:r>
      <w:r>
        <w:rPr>
          <w:rFonts w:ascii="仿宋_GB2312" w:eastAsia="仿宋_GB2312" w:hAnsi="宋体" w:hint="eastAsia"/>
          <w:b/>
          <w:sz w:val="32"/>
          <w:szCs w:val="32"/>
        </w:rPr>
        <w:t>得</w:t>
      </w:r>
      <w:r>
        <w:rPr>
          <w:rFonts w:ascii="仿宋_GB2312" w:eastAsia="仿宋_GB2312" w:hAnsi="宋体"/>
          <w:b/>
          <w:sz w:val="32"/>
          <w:szCs w:val="32"/>
        </w:rPr>
        <w:t>5</w:t>
      </w:r>
      <w:r>
        <w:rPr>
          <w:rFonts w:ascii="仿宋_GB2312" w:eastAsia="仿宋_GB2312" w:hAnsi="宋体" w:hint="eastAsia"/>
          <w:b/>
          <w:sz w:val="32"/>
          <w:szCs w:val="32"/>
        </w:rPr>
        <w:t>分</w:t>
      </w:r>
      <w:r>
        <w:rPr>
          <w:rFonts w:ascii="仿宋_GB2312" w:eastAsia="仿宋_GB2312" w:hAnsi="宋体" w:hint="eastAsia"/>
          <w:sz w:val="32"/>
          <w:szCs w:val="32"/>
        </w:rPr>
        <w:t>；总部注册地在广西区内但不在南宁市内的，得</w:t>
      </w:r>
      <w:r>
        <w:rPr>
          <w:rFonts w:ascii="仿宋_GB2312" w:eastAsia="仿宋_GB2312" w:hAnsi="宋体"/>
          <w:sz w:val="32"/>
          <w:szCs w:val="32"/>
        </w:rPr>
        <w:t>2</w:t>
      </w:r>
      <w:r>
        <w:rPr>
          <w:rFonts w:ascii="仿宋_GB2312" w:eastAsia="仿宋_GB2312" w:hAnsi="宋体" w:hint="eastAsia"/>
          <w:sz w:val="32"/>
          <w:szCs w:val="32"/>
        </w:rPr>
        <w:t>分。</w:t>
      </w:r>
    </w:p>
    <w:p w14:paraId="41CF5CAB"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②必须在南宁市设有办公面积不低于</w:t>
      </w:r>
      <w:r>
        <w:rPr>
          <w:rFonts w:ascii="仿宋_GB2312" w:eastAsia="仿宋_GB2312" w:hAnsi="宋体"/>
          <w:sz w:val="32"/>
          <w:szCs w:val="32"/>
        </w:rPr>
        <w:t>500</w:t>
      </w:r>
      <w:r>
        <w:rPr>
          <w:rFonts w:ascii="仿宋_GB2312" w:eastAsia="仿宋_GB2312" w:hAnsi="宋体" w:hint="eastAsia"/>
          <w:sz w:val="32"/>
          <w:szCs w:val="32"/>
        </w:rPr>
        <w:t>平方米且具备一套评标开标室（含一间独立的专用开标厅和两间独立专用评标室，下同）的固</w:t>
      </w:r>
      <w:r>
        <w:rPr>
          <w:rFonts w:ascii="仿宋_GB2312" w:eastAsia="仿宋_GB2312" w:hAnsi="宋体" w:hint="eastAsia"/>
          <w:sz w:val="32"/>
          <w:szCs w:val="32"/>
        </w:rPr>
        <w:lastRenderedPageBreak/>
        <w:t>定营业场所，满足《广西壮族自治区政府采购项目开标评标现场监督管理暂行办法》的固定营业场所要求，得</w:t>
      </w:r>
      <w:r>
        <w:rPr>
          <w:rFonts w:ascii="仿宋_GB2312" w:eastAsia="仿宋_GB2312" w:hAnsi="宋体"/>
          <w:sz w:val="32"/>
          <w:szCs w:val="32"/>
        </w:rPr>
        <w:t>2</w:t>
      </w:r>
      <w:r>
        <w:rPr>
          <w:rFonts w:ascii="仿宋_GB2312" w:eastAsia="仿宋_GB2312" w:hAnsi="宋体" w:hint="eastAsia"/>
          <w:sz w:val="32"/>
          <w:szCs w:val="32"/>
        </w:rPr>
        <w:t>分；每增加一间评标、开标室加</w:t>
      </w:r>
      <w:r>
        <w:rPr>
          <w:rFonts w:ascii="仿宋_GB2312" w:eastAsia="仿宋_GB2312" w:hAnsi="宋体"/>
          <w:sz w:val="32"/>
          <w:szCs w:val="32"/>
        </w:rPr>
        <w:t>1</w:t>
      </w:r>
      <w:r>
        <w:rPr>
          <w:rFonts w:ascii="仿宋_GB2312" w:eastAsia="仿宋_GB2312" w:hAnsi="宋体" w:hint="eastAsia"/>
          <w:sz w:val="32"/>
          <w:szCs w:val="32"/>
        </w:rPr>
        <w:t>分（以租赁合同、房产证等有效证明材料复印件为准，原件备查），</w:t>
      </w:r>
      <w:r>
        <w:rPr>
          <w:rFonts w:ascii="仿宋_GB2312" w:eastAsia="仿宋_GB2312" w:hAnsi="宋体" w:hint="eastAsia"/>
          <w:b/>
          <w:sz w:val="32"/>
          <w:szCs w:val="32"/>
        </w:rPr>
        <w:t>满分</w:t>
      </w:r>
      <w:r>
        <w:rPr>
          <w:rFonts w:ascii="仿宋_GB2312" w:eastAsia="仿宋_GB2312" w:hAnsi="宋体"/>
          <w:b/>
          <w:sz w:val="32"/>
          <w:szCs w:val="32"/>
        </w:rPr>
        <w:t>8</w:t>
      </w:r>
      <w:r>
        <w:rPr>
          <w:rFonts w:ascii="仿宋_GB2312" w:eastAsia="仿宋_GB2312" w:hAnsi="宋体" w:hint="eastAsia"/>
          <w:b/>
          <w:sz w:val="32"/>
          <w:szCs w:val="32"/>
        </w:rPr>
        <w:t>分</w:t>
      </w:r>
      <w:r>
        <w:rPr>
          <w:rFonts w:ascii="仿宋_GB2312" w:eastAsia="仿宋_GB2312" w:hAnsi="宋体" w:hint="eastAsia"/>
          <w:sz w:val="32"/>
          <w:szCs w:val="32"/>
        </w:rPr>
        <w:t>。</w:t>
      </w:r>
    </w:p>
    <w:p w14:paraId="4B22E7E8" w14:textId="77777777" w:rsidR="00941244" w:rsidRDefault="00D57CA6">
      <w:pPr>
        <w:snapToGrid w:val="0"/>
        <w:spacing w:line="500" w:lineRule="exact"/>
        <w:ind w:firstLineChars="200" w:firstLine="640"/>
        <w:rPr>
          <w:rFonts w:ascii="仿宋_GB2312" w:eastAsia="仿宋_GB2312" w:hAnsi="宋体"/>
          <w:b/>
          <w:bCs/>
          <w:sz w:val="32"/>
          <w:szCs w:val="32"/>
        </w:rPr>
      </w:pPr>
      <w:r>
        <w:rPr>
          <w:rFonts w:ascii="仿宋_GB2312" w:eastAsia="仿宋_GB2312" w:hAnsi="宋体" w:hint="eastAsia"/>
          <w:sz w:val="32"/>
          <w:szCs w:val="32"/>
        </w:rPr>
        <w:t>③服务场所的情况：分四档打分，</w:t>
      </w:r>
      <w:r>
        <w:rPr>
          <w:rFonts w:ascii="仿宋_GB2312" w:eastAsia="仿宋_GB2312" w:hAnsi="宋体" w:hint="eastAsia"/>
          <w:b/>
          <w:bCs/>
          <w:sz w:val="32"/>
          <w:szCs w:val="32"/>
        </w:rPr>
        <w:t>满分</w:t>
      </w:r>
      <w:r>
        <w:rPr>
          <w:rFonts w:ascii="仿宋_GB2312" w:eastAsia="仿宋_GB2312" w:hAnsi="宋体"/>
          <w:b/>
          <w:bCs/>
          <w:sz w:val="32"/>
          <w:szCs w:val="32"/>
        </w:rPr>
        <w:t>12</w:t>
      </w:r>
      <w:r>
        <w:rPr>
          <w:rFonts w:ascii="仿宋_GB2312" w:eastAsia="仿宋_GB2312" w:hAnsi="宋体" w:hint="eastAsia"/>
          <w:b/>
          <w:bCs/>
          <w:sz w:val="32"/>
          <w:szCs w:val="32"/>
        </w:rPr>
        <w:t>分。</w:t>
      </w:r>
    </w:p>
    <w:p w14:paraId="15279CAE"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优</w:t>
      </w:r>
      <w:r>
        <w:rPr>
          <w:rFonts w:ascii="仿宋_GB2312" w:eastAsia="仿宋_GB2312" w:hAnsi="宋体" w:hint="eastAsia"/>
          <w:sz w:val="32"/>
          <w:szCs w:val="32"/>
        </w:rPr>
        <w:t>（</w:t>
      </w:r>
      <w:r>
        <w:rPr>
          <w:rFonts w:ascii="仿宋_GB2312" w:eastAsia="仿宋_GB2312" w:hAnsi="宋体"/>
          <w:sz w:val="32"/>
          <w:szCs w:val="32"/>
        </w:rPr>
        <w:t>9.1-12.0</w:t>
      </w:r>
      <w:r>
        <w:rPr>
          <w:rFonts w:ascii="仿宋_GB2312" w:eastAsia="仿宋_GB2312" w:hAnsi="宋体" w:hint="eastAsia"/>
          <w:sz w:val="32"/>
          <w:szCs w:val="32"/>
        </w:rPr>
        <w:t>分）：办公场所、开标区域及评标区域均独立划分，拥有1个及以上专用的开标厅和</w:t>
      </w:r>
      <w:r>
        <w:rPr>
          <w:rFonts w:ascii="仿宋_GB2312" w:eastAsia="仿宋_GB2312" w:hAnsi="宋体"/>
          <w:sz w:val="32"/>
          <w:szCs w:val="32"/>
        </w:rPr>
        <w:t>5</w:t>
      </w:r>
      <w:r>
        <w:rPr>
          <w:rFonts w:ascii="仿宋_GB2312" w:eastAsia="仿宋_GB2312" w:hAnsi="宋体" w:hint="eastAsia"/>
          <w:sz w:val="32"/>
          <w:szCs w:val="32"/>
        </w:rPr>
        <w:t>个及以上的评标室，配备有专用的档案室，开标评标场所均安装有监控录音录像系统。</w:t>
      </w:r>
    </w:p>
    <w:p w14:paraId="2BB27A2E"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良</w:t>
      </w:r>
      <w:r>
        <w:rPr>
          <w:rFonts w:ascii="仿宋_GB2312" w:eastAsia="仿宋_GB2312" w:hAnsi="宋体" w:hint="eastAsia"/>
          <w:sz w:val="32"/>
          <w:szCs w:val="32"/>
        </w:rPr>
        <w:t>（</w:t>
      </w:r>
      <w:r>
        <w:rPr>
          <w:rFonts w:ascii="仿宋_GB2312" w:eastAsia="仿宋_GB2312" w:hAnsi="宋体"/>
          <w:sz w:val="32"/>
          <w:szCs w:val="32"/>
        </w:rPr>
        <w:t>6.1-9.0</w:t>
      </w:r>
      <w:r>
        <w:rPr>
          <w:rFonts w:ascii="仿宋_GB2312" w:eastAsia="仿宋_GB2312" w:hAnsi="宋体" w:hint="eastAsia"/>
          <w:sz w:val="32"/>
          <w:szCs w:val="32"/>
        </w:rPr>
        <w:t>分）：办公场所、开标区域及评标区域均独立划分，拥有1个专用的开标厅和</w:t>
      </w:r>
      <w:r>
        <w:rPr>
          <w:rFonts w:ascii="仿宋_GB2312" w:eastAsia="仿宋_GB2312" w:hAnsi="宋体"/>
          <w:sz w:val="32"/>
          <w:szCs w:val="32"/>
        </w:rPr>
        <w:t>4</w:t>
      </w:r>
      <w:r>
        <w:rPr>
          <w:rFonts w:ascii="仿宋_GB2312" w:eastAsia="仿宋_GB2312" w:hAnsi="宋体" w:hint="eastAsia"/>
          <w:sz w:val="32"/>
          <w:szCs w:val="32"/>
        </w:rPr>
        <w:t>个评标室，配备有专用的档案室，开标评标场所均安装有监控录音录像系统。</w:t>
      </w:r>
    </w:p>
    <w:p w14:paraId="79060EAC"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中</w:t>
      </w:r>
      <w:r>
        <w:rPr>
          <w:rFonts w:ascii="仿宋_GB2312" w:eastAsia="仿宋_GB2312" w:hAnsi="宋体" w:hint="eastAsia"/>
          <w:sz w:val="32"/>
          <w:szCs w:val="32"/>
        </w:rPr>
        <w:t>（</w:t>
      </w:r>
      <w:r>
        <w:rPr>
          <w:rFonts w:ascii="仿宋_GB2312" w:eastAsia="仿宋_GB2312" w:hAnsi="宋体"/>
          <w:sz w:val="32"/>
          <w:szCs w:val="32"/>
        </w:rPr>
        <w:t>3.1-6.0</w:t>
      </w:r>
      <w:r>
        <w:rPr>
          <w:rFonts w:ascii="仿宋_GB2312" w:eastAsia="仿宋_GB2312" w:hAnsi="宋体" w:hint="eastAsia"/>
          <w:sz w:val="32"/>
          <w:szCs w:val="32"/>
        </w:rPr>
        <w:t>分）：办公场所、开标区域及评标区域未能完全独立划分，拥有</w:t>
      </w:r>
      <w:r>
        <w:rPr>
          <w:rFonts w:ascii="仿宋_GB2312" w:eastAsia="仿宋_GB2312" w:hAnsi="宋体"/>
          <w:sz w:val="32"/>
          <w:szCs w:val="32"/>
        </w:rPr>
        <w:t>1</w:t>
      </w:r>
      <w:r>
        <w:rPr>
          <w:rFonts w:ascii="仿宋_GB2312" w:eastAsia="仿宋_GB2312" w:hAnsi="宋体" w:hint="eastAsia"/>
          <w:sz w:val="32"/>
          <w:szCs w:val="32"/>
        </w:rPr>
        <w:t>个专用的开标厅和</w:t>
      </w:r>
      <w:r>
        <w:rPr>
          <w:rFonts w:ascii="仿宋_GB2312" w:eastAsia="仿宋_GB2312" w:hAnsi="宋体"/>
          <w:sz w:val="32"/>
          <w:szCs w:val="32"/>
        </w:rPr>
        <w:t>3</w:t>
      </w:r>
      <w:r>
        <w:rPr>
          <w:rFonts w:ascii="仿宋_GB2312" w:eastAsia="仿宋_GB2312" w:hAnsi="宋体" w:hint="eastAsia"/>
          <w:sz w:val="32"/>
          <w:szCs w:val="32"/>
        </w:rPr>
        <w:t>个评标室，开标评标场所均安装有监控录音录像系统。</w:t>
      </w:r>
    </w:p>
    <w:p w14:paraId="786DE620" w14:textId="77777777" w:rsidR="00941244" w:rsidRDefault="00D57CA6">
      <w:pPr>
        <w:snapToGrid w:val="0"/>
        <w:spacing w:line="500" w:lineRule="exact"/>
        <w:ind w:firstLineChars="200" w:firstLine="643"/>
        <w:rPr>
          <w:rFonts w:ascii="仿宋_GB2312" w:eastAsia="仿宋_GB2312" w:hAnsi="宋体"/>
          <w:sz w:val="32"/>
          <w:szCs w:val="32"/>
        </w:rPr>
      </w:pPr>
      <w:r>
        <w:rPr>
          <w:rFonts w:ascii="仿宋_GB2312" w:eastAsia="仿宋_GB2312" w:hAnsi="宋体" w:hint="eastAsia"/>
          <w:b/>
          <w:sz w:val="32"/>
          <w:szCs w:val="32"/>
        </w:rPr>
        <w:t>差</w:t>
      </w:r>
      <w:r>
        <w:rPr>
          <w:rFonts w:ascii="仿宋_GB2312" w:eastAsia="仿宋_GB2312" w:hAnsi="宋体" w:hint="eastAsia"/>
          <w:sz w:val="32"/>
          <w:szCs w:val="32"/>
        </w:rPr>
        <w:t>（</w:t>
      </w:r>
      <w:r>
        <w:rPr>
          <w:rFonts w:ascii="仿宋_GB2312" w:eastAsia="仿宋_GB2312" w:hAnsi="宋体"/>
          <w:sz w:val="32"/>
          <w:szCs w:val="32"/>
        </w:rPr>
        <w:t>0.1-3.0</w:t>
      </w:r>
      <w:r>
        <w:rPr>
          <w:rFonts w:ascii="仿宋_GB2312" w:eastAsia="仿宋_GB2312" w:hAnsi="宋体" w:hint="eastAsia"/>
          <w:sz w:val="32"/>
          <w:szCs w:val="32"/>
        </w:rPr>
        <w:t>分）：办公场所、开标区域及评标区域未能完全独立划分，拥有</w:t>
      </w:r>
      <w:r>
        <w:rPr>
          <w:rFonts w:ascii="仿宋_GB2312" w:eastAsia="仿宋_GB2312" w:hAnsi="宋体"/>
          <w:sz w:val="32"/>
          <w:szCs w:val="32"/>
        </w:rPr>
        <w:t>1</w:t>
      </w:r>
      <w:r>
        <w:rPr>
          <w:rFonts w:ascii="仿宋_GB2312" w:eastAsia="仿宋_GB2312" w:hAnsi="宋体" w:hint="eastAsia"/>
          <w:sz w:val="32"/>
          <w:szCs w:val="32"/>
        </w:rPr>
        <w:t>个专用的开标厅和</w:t>
      </w:r>
      <w:r>
        <w:rPr>
          <w:rFonts w:ascii="仿宋_GB2312" w:eastAsia="仿宋_GB2312" w:hAnsi="宋体"/>
          <w:sz w:val="32"/>
          <w:szCs w:val="32"/>
        </w:rPr>
        <w:t>2</w:t>
      </w:r>
      <w:r>
        <w:rPr>
          <w:rFonts w:ascii="仿宋_GB2312" w:eastAsia="仿宋_GB2312" w:hAnsi="宋体" w:hint="eastAsia"/>
          <w:sz w:val="32"/>
          <w:szCs w:val="32"/>
        </w:rPr>
        <w:t>个评标室，开标评标场所均安装有监控录音录像系统。</w:t>
      </w:r>
    </w:p>
    <w:p w14:paraId="2B224D64"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w:t>
      </w:r>
      <w:r>
        <w:rPr>
          <w:rFonts w:ascii="仿宋_GB2312" w:eastAsia="仿宋_GB2312" w:hAnsi="宋体"/>
          <w:b/>
          <w:sz w:val="32"/>
          <w:szCs w:val="32"/>
        </w:rPr>
        <w:t>4</w:t>
      </w:r>
      <w:r>
        <w:rPr>
          <w:rFonts w:ascii="仿宋_GB2312" w:eastAsia="仿宋_GB2312" w:hAnsi="宋体" w:hint="eastAsia"/>
          <w:b/>
          <w:sz w:val="32"/>
          <w:szCs w:val="32"/>
        </w:rPr>
        <w:t>）代理我院采购项目服务方案（工作方案、服务内容承诺等）：满分</w:t>
      </w:r>
      <w:r>
        <w:rPr>
          <w:rFonts w:ascii="仿宋_GB2312" w:eastAsia="仿宋_GB2312" w:hAnsi="宋体"/>
          <w:b/>
          <w:sz w:val="32"/>
          <w:szCs w:val="32"/>
        </w:rPr>
        <w:t>15</w:t>
      </w:r>
      <w:r>
        <w:rPr>
          <w:rFonts w:ascii="仿宋_GB2312" w:eastAsia="仿宋_GB2312" w:hAnsi="宋体" w:hint="eastAsia"/>
          <w:b/>
          <w:sz w:val="32"/>
          <w:szCs w:val="32"/>
        </w:rPr>
        <w:t>分。</w:t>
      </w:r>
    </w:p>
    <w:p w14:paraId="5DFFC13B" w14:textId="77777777" w:rsidR="00941244" w:rsidRDefault="00D57CA6">
      <w:pPr>
        <w:tabs>
          <w:tab w:val="left" w:pos="7560"/>
        </w:tabs>
        <w:spacing w:before="60" w:line="360" w:lineRule="auto"/>
        <w:ind w:firstLine="420"/>
        <w:rPr>
          <w:rFonts w:ascii="仿宋_GB2312" w:eastAsia="仿宋_GB2312" w:hAnsi="宋体"/>
          <w:bCs/>
          <w:kern w:val="44"/>
          <w:sz w:val="32"/>
          <w:szCs w:val="32"/>
        </w:rPr>
      </w:pPr>
      <w:r>
        <w:rPr>
          <w:rFonts w:ascii="仿宋_GB2312" w:eastAsia="仿宋_GB2312" w:hAnsi="宋体" w:hint="eastAsia"/>
          <w:sz w:val="32"/>
          <w:szCs w:val="32"/>
        </w:rPr>
        <w:t>①</w:t>
      </w:r>
      <w:r>
        <w:rPr>
          <w:rFonts w:ascii="仿宋_GB2312" w:eastAsia="仿宋_GB2312" w:hAnsi="宋体" w:hint="eastAsia"/>
          <w:b/>
          <w:kern w:val="44"/>
          <w:sz w:val="32"/>
          <w:szCs w:val="32"/>
        </w:rPr>
        <w:t>招标代理服务承诺</w:t>
      </w:r>
      <w:r>
        <w:rPr>
          <w:rFonts w:ascii="仿宋_GB2312" w:eastAsia="仿宋_GB2312" w:hAnsi="宋体" w:hint="eastAsia"/>
          <w:bCs/>
          <w:kern w:val="44"/>
          <w:sz w:val="32"/>
          <w:szCs w:val="32"/>
        </w:rPr>
        <w:t xml:space="preserve"> ，</w:t>
      </w:r>
      <w:r>
        <w:rPr>
          <w:rFonts w:ascii="仿宋_GB2312" w:eastAsia="仿宋_GB2312" w:hAnsi="宋体" w:hint="eastAsia"/>
          <w:b/>
          <w:bCs/>
          <w:kern w:val="44"/>
          <w:sz w:val="32"/>
          <w:szCs w:val="32"/>
        </w:rPr>
        <w:t>满分5分</w:t>
      </w:r>
    </w:p>
    <w:p w14:paraId="2629810F" w14:textId="2461EC82" w:rsidR="00170A01" w:rsidRDefault="00170A01">
      <w:pPr>
        <w:spacing w:before="60" w:line="360" w:lineRule="auto"/>
        <w:ind w:firstLine="420"/>
        <w:rPr>
          <w:rFonts w:ascii="仿宋_GB2312" w:eastAsia="仿宋_GB2312" w:hAnsi="宋体"/>
          <w:bCs/>
          <w:kern w:val="44"/>
          <w:sz w:val="32"/>
          <w:szCs w:val="32"/>
        </w:rPr>
      </w:pPr>
      <w:r w:rsidRPr="00170A01">
        <w:rPr>
          <w:rFonts w:ascii="仿宋_GB2312" w:eastAsia="仿宋_GB2312" w:hAnsi="宋体" w:hint="eastAsia"/>
          <w:bCs/>
          <w:kern w:val="44"/>
          <w:sz w:val="32"/>
          <w:szCs w:val="32"/>
        </w:rPr>
        <w:t>优（2.5-5分）：承诺书合理、科学，内容全面。</w:t>
      </w:r>
    </w:p>
    <w:p w14:paraId="488D04F9" w14:textId="21D233DD" w:rsidR="00941244" w:rsidRDefault="00D57CA6" w:rsidP="00170A01">
      <w:pPr>
        <w:spacing w:before="60" w:line="360" w:lineRule="auto"/>
        <w:ind w:firstLine="420"/>
        <w:rPr>
          <w:rFonts w:ascii="仿宋_GB2312" w:eastAsia="仿宋_GB2312" w:hAnsi="宋体"/>
          <w:bCs/>
          <w:kern w:val="44"/>
          <w:sz w:val="32"/>
          <w:szCs w:val="32"/>
        </w:rPr>
      </w:pPr>
      <w:r>
        <w:rPr>
          <w:rFonts w:ascii="仿宋_GB2312" w:eastAsia="仿宋_GB2312" w:hAnsi="宋体" w:hint="eastAsia"/>
          <w:bCs/>
          <w:kern w:val="44"/>
          <w:sz w:val="32"/>
          <w:szCs w:val="32"/>
        </w:rPr>
        <w:t xml:space="preserve">良（0.1-2.5分）：承诺书基本可行，内容比较全面可行。                             </w:t>
      </w:r>
    </w:p>
    <w:p w14:paraId="650499B9" w14:textId="2FB4562D" w:rsidR="00941244" w:rsidRDefault="00170A01">
      <w:pPr>
        <w:spacing w:before="60" w:line="360" w:lineRule="auto"/>
        <w:ind w:firstLine="420"/>
        <w:rPr>
          <w:rFonts w:ascii="仿宋_GB2312" w:eastAsia="仿宋_GB2312" w:hAnsi="宋体"/>
          <w:bCs/>
          <w:kern w:val="44"/>
          <w:sz w:val="32"/>
          <w:szCs w:val="32"/>
        </w:rPr>
      </w:pPr>
      <w:r w:rsidRPr="00170A01">
        <w:rPr>
          <w:rFonts w:ascii="仿宋_GB2312" w:eastAsia="仿宋_GB2312" w:hAnsi="宋体" w:hint="eastAsia"/>
          <w:bCs/>
          <w:kern w:val="44"/>
          <w:sz w:val="32"/>
          <w:szCs w:val="32"/>
        </w:rPr>
        <w:t>差（0分）：没承诺或承诺内容简单。</w:t>
      </w:r>
      <w:r w:rsidR="00D57CA6">
        <w:rPr>
          <w:rFonts w:ascii="仿宋_GB2312" w:eastAsia="仿宋_GB2312" w:hAnsi="宋体" w:hint="eastAsia"/>
          <w:bCs/>
          <w:kern w:val="44"/>
          <w:sz w:val="32"/>
          <w:szCs w:val="32"/>
        </w:rPr>
        <w:t xml:space="preserve">                              </w:t>
      </w:r>
    </w:p>
    <w:p w14:paraId="7C8A432B" w14:textId="77777777" w:rsidR="00941244" w:rsidRDefault="00D57CA6">
      <w:pPr>
        <w:tabs>
          <w:tab w:val="left" w:pos="7560"/>
        </w:tabs>
        <w:spacing w:before="60" w:line="360" w:lineRule="auto"/>
        <w:ind w:firstLine="420"/>
        <w:rPr>
          <w:rFonts w:ascii="仿宋_GB2312" w:eastAsia="仿宋_GB2312" w:hAnsi="宋体"/>
          <w:bCs/>
          <w:kern w:val="44"/>
          <w:sz w:val="32"/>
          <w:szCs w:val="32"/>
        </w:rPr>
      </w:pPr>
      <w:r>
        <w:rPr>
          <w:rFonts w:ascii="仿宋_GB2312" w:eastAsia="仿宋_GB2312" w:hAnsi="宋体" w:hint="eastAsia"/>
          <w:sz w:val="32"/>
          <w:szCs w:val="32"/>
        </w:rPr>
        <w:t>②</w:t>
      </w:r>
      <w:r>
        <w:rPr>
          <w:rFonts w:ascii="仿宋_GB2312" w:eastAsia="仿宋_GB2312" w:hAnsi="宋体" w:hint="eastAsia"/>
          <w:b/>
          <w:kern w:val="44"/>
          <w:sz w:val="32"/>
          <w:szCs w:val="32"/>
        </w:rPr>
        <w:t>招标代理工作程序、计划方案</w:t>
      </w:r>
      <w:r>
        <w:rPr>
          <w:rFonts w:ascii="仿宋_GB2312" w:eastAsia="仿宋_GB2312" w:hAnsi="宋体" w:hint="eastAsia"/>
          <w:bCs/>
          <w:kern w:val="44"/>
          <w:sz w:val="32"/>
          <w:szCs w:val="32"/>
        </w:rPr>
        <w:t xml:space="preserve"> ，</w:t>
      </w:r>
      <w:r>
        <w:rPr>
          <w:rFonts w:ascii="仿宋_GB2312" w:eastAsia="仿宋_GB2312" w:hAnsi="宋体" w:hint="eastAsia"/>
          <w:b/>
          <w:bCs/>
          <w:kern w:val="44"/>
          <w:sz w:val="32"/>
          <w:szCs w:val="32"/>
        </w:rPr>
        <w:t>满分5分</w:t>
      </w:r>
    </w:p>
    <w:p w14:paraId="23B443DB" w14:textId="77777777" w:rsidR="00E3776C" w:rsidRDefault="00E3776C">
      <w:pPr>
        <w:spacing w:before="60" w:line="360" w:lineRule="auto"/>
        <w:ind w:firstLine="420"/>
        <w:rPr>
          <w:rFonts w:ascii="仿宋_GB2312" w:eastAsia="仿宋_GB2312" w:hAnsi="宋体"/>
          <w:bCs/>
          <w:kern w:val="44"/>
          <w:sz w:val="32"/>
          <w:szCs w:val="32"/>
        </w:rPr>
      </w:pPr>
      <w:r w:rsidRPr="00E3776C">
        <w:rPr>
          <w:rFonts w:ascii="仿宋_GB2312" w:eastAsia="仿宋_GB2312" w:hAnsi="宋体" w:hint="eastAsia"/>
          <w:bCs/>
          <w:kern w:val="44"/>
          <w:sz w:val="32"/>
          <w:szCs w:val="32"/>
        </w:rPr>
        <w:t>优（2.5-5分）：工作程序严密、廉洁制度科学可行。</w:t>
      </w:r>
    </w:p>
    <w:p w14:paraId="3FA23703" w14:textId="748EC1F8" w:rsidR="00E3776C" w:rsidRDefault="00E3776C">
      <w:pPr>
        <w:spacing w:before="60" w:line="360" w:lineRule="auto"/>
        <w:ind w:firstLine="420"/>
        <w:rPr>
          <w:rFonts w:ascii="仿宋_GB2312" w:eastAsia="仿宋_GB2312" w:hAnsi="宋体"/>
          <w:bCs/>
          <w:kern w:val="44"/>
          <w:sz w:val="32"/>
          <w:szCs w:val="32"/>
        </w:rPr>
      </w:pPr>
      <w:r w:rsidRPr="00E3776C">
        <w:rPr>
          <w:rFonts w:ascii="仿宋_GB2312" w:eastAsia="仿宋_GB2312" w:hAnsi="宋体" w:hint="eastAsia"/>
          <w:bCs/>
          <w:kern w:val="44"/>
          <w:sz w:val="32"/>
          <w:szCs w:val="32"/>
        </w:rPr>
        <w:lastRenderedPageBreak/>
        <w:t>良（0.1-2.5分）：工作程序基本正确、廉洁制度有表述。</w:t>
      </w:r>
    </w:p>
    <w:p w14:paraId="6FF6CD3C" w14:textId="01C806F4" w:rsidR="00941244" w:rsidRDefault="00D57CA6" w:rsidP="00E3776C">
      <w:pPr>
        <w:spacing w:before="60" w:line="360" w:lineRule="auto"/>
        <w:ind w:firstLine="420"/>
        <w:rPr>
          <w:rFonts w:ascii="仿宋_GB2312" w:eastAsia="仿宋_GB2312" w:hAnsi="宋体"/>
          <w:bCs/>
          <w:kern w:val="44"/>
          <w:sz w:val="32"/>
          <w:szCs w:val="32"/>
        </w:rPr>
      </w:pPr>
      <w:r>
        <w:rPr>
          <w:rFonts w:ascii="仿宋_GB2312" w:eastAsia="仿宋_GB2312" w:hAnsi="宋体" w:hint="eastAsia"/>
          <w:bCs/>
          <w:kern w:val="44"/>
          <w:sz w:val="32"/>
          <w:szCs w:val="32"/>
        </w:rPr>
        <w:t xml:space="preserve">差（0分）：无工作流程、计划方案或工作流程、计划方案不可行。                                         </w:t>
      </w:r>
    </w:p>
    <w:p w14:paraId="6A2C6012" w14:textId="77777777" w:rsidR="00941244" w:rsidRDefault="00D57CA6">
      <w:pPr>
        <w:tabs>
          <w:tab w:val="left" w:pos="7560"/>
        </w:tabs>
        <w:spacing w:before="60" w:line="360" w:lineRule="auto"/>
        <w:ind w:firstLine="420"/>
        <w:rPr>
          <w:rFonts w:ascii="仿宋_GB2312" w:eastAsia="仿宋_GB2312" w:hAnsi="宋体"/>
          <w:bCs/>
          <w:kern w:val="44"/>
          <w:sz w:val="32"/>
          <w:szCs w:val="32"/>
        </w:rPr>
      </w:pPr>
      <w:r>
        <w:rPr>
          <w:rFonts w:ascii="仿宋_GB2312" w:eastAsia="仿宋_GB2312" w:hAnsi="宋体" w:hint="eastAsia"/>
          <w:sz w:val="32"/>
          <w:szCs w:val="32"/>
        </w:rPr>
        <w:t>③</w:t>
      </w:r>
      <w:r>
        <w:rPr>
          <w:rFonts w:ascii="仿宋_GB2312" w:eastAsia="仿宋_GB2312" w:hAnsi="宋体" w:hint="eastAsia"/>
          <w:b/>
          <w:kern w:val="44"/>
          <w:sz w:val="32"/>
          <w:szCs w:val="32"/>
        </w:rPr>
        <w:t xml:space="preserve">保证招标代理服务质量的具体措施 </w:t>
      </w:r>
      <w:r>
        <w:rPr>
          <w:rFonts w:ascii="仿宋_GB2312" w:eastAsia="仿宋_GB2312" w:hAnsi="宋体" w:hint="eastAsia"/>
          <w:bCs/>
          <w:kern w:val="44"/>
          <w:sz w:val="32"/>
          <w:szCs w:val="32"/>
        </w:rPr>
        <w:t xml:space="preserve">， </w:t>
      </w:r>
      <w:r>
        <w:rPr>
          <w:rFonts w:ascii="仿宋_GB2312" w:eastAsia="仿宋_GB2312" w:hAnsi="宋体" w:hint="eastAsia"/>
          <w:b/>
          <w:bCs/>
          <w:kern w:val="44"/>
          <w:sz w:val="32"/>
          <w:szCs w:val="32"/>
        </w:rPr>
        <w:t>满分5分</w:t>
      </w:r>
    </w:p>
    <w:p w14:paraId="4800F556" w14:textId="4DC79E80" w:rsidR="004E00BE" w:rsidRDefault="004E00BE">
      <w:pPr>
        <w:spacing w:before="60" w:line="360" w:lineRule="auto"/>
        <w:ind w:firstLine="420"/>
        <w:rPr>
          <w:rFonts w:ascii="仿宋_GB2312" w:eastAsia="仿宋_GB2312" w:hAnsi="宋体"/>
          <w:bCs/>
          <w:kern w:val="44"/>
          <w:sz w:val="32"/>
          <w:szCs w:val="32"/>
        </w:rPr>
      </w:pPr>
      <w:r w:rsidRPr="004E00BE">
        <w:rPr>
          <w:rFonts w:ascii="仿宋_GB2312" w:eastAsia="仿宋_GB2312" w:hAnsi="宋体" w:hint="eastAsia"/>
          <w:bCs/>
          <w:kern w:val="44"/>
          <w:sz w:val="32"/>
          <w:szCs w:val="32"/>
        </w:rPr>
        <w:t>优（2.5-5分）：服务有保障，保障措施具体、详细、可行。</w:t>
      </w:r>
    </w:p>
    <w:p w14:paraId="7E186365" w14:textId="5385BF2C" w:rsidR="004E00BE" w:rsidRDefault="004E00BE">
      <w:pPr>
        <w:spacing w:before="60" w:line="360" w:lineRule="auto"/>
        <w:ind w:firstLine="420"/>
        <w:rPr>
          <w:rFonts w:ascii="仿宋_GB2312" w:eastAsia="仿宋_GB2312" w:hAnsi="宋体"/>
          <w:bCs/>
          <w:kern w:val="44"/>
          <w:sz w:val="32"/>
          <w:szCs w:val="32"/>
        </w:rPr>
      </w:pPr>
      <w:r w:rsidRPr="004E00BE">
        <w:rPr>
          <w:rFonts w:ascii="仿宋_GB2312" w:eastAsia="仿宋_GB2312" w:hAnsi="宋体" w:hint="eastAsia"/>
          <w:bCs/>
          <w:kern w:val="44"/>
          <w:sz w:val="32"/>
          <w:szCs w:val="32"/>
        </w:rPr>
        <w:t>良（0.1-2.5分）：服务有保障，保障措施一般、基本可行。</w:t>
      </w:r>
    </w:p>
    <w:p w14:paraId="38121A72" w14:textId="4D03CD08" w:rsidR="00941244" w:rsidRDefault="00D57CA6" w:rsidP="004E00BE">
      <w:pPr>
        <w:spacing w:before="60" w:line="360" w:lineRule="auto"/>
        <w:ind w:firstLine="420"/>
        <w:rPr>
          <w:rFonts w:ascii="仿宋_GB2312" w:eastAsia="仿宋_GB2312" w:hAnsi="宋体"/>
          <w:bCs/>
          <w:kern w:val="44"/>
          <w:sz w:val="32"/>
          <w:szCs w:val="32"/>
        </w:rPr>
      </w:pPr>
      <w:r>
        <w:rPr>
          <w:rFonts w:ascii="仿宋_GB2312" w:eastAsia="仿宋_GB2312" w:hAnsi="宋体" w:hint="eastAsia"/>
          <w:bCs/>
          <w:kern w:val="44"/>
          <w:sz w:val="32"/>
          <w:szCs w:val="32"/>
        </w:rPr>
        <w:t xml:space="preserve">差（0分）：没保障措施或措施不可行。                                   </w:t>
      </w:r>
    </w:p>
    <w:p w14:paraId="2B19049F" w14:textId="77777777" w:rsidR="00167527"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w:t>
      </w:r>
      <w:r>
        <w:rPr>
          <w:rFonts w:ascii="仿宋_GB2312" w:eastAsia="仿宋_GB2312" w:hAnsi="宋体"/>
          <w:b/>
          <w:sz w:val="32"/>
          <w:szCs w:val="32"/>
        </w:rPr>
        <w:t>5</w:t>
      </w:r>
      <w:r>
        <w:rPr>
          <w:rFonts w:ascii="仿宋_GB2312" w:eastAsia="仿宋_GB2312" w:hAnsi="宋体" w:hint="eastAsia"/>
          <w:b/>
          <w:sz w:val="32"/>
          <w:szCs w:val="32"/>
        </w:rPr>
        <w:t>）代理我院采购项目人员情况（人员的职称、资格等）：满分</w:t>
      </w:r>
      <w:r>
        <w:rPr>
          <w:rFonts w:ascii="仿宋_GB2312" w:eastAsia="仿宋_GB2312" w:hAnsi="宋体"/>
          <w:b/>
          <w:sz w:val="32"/>
          <w:szCs w:val="32"/>
        </w:rPr>
        <w:t>10</w:t>
      </w:r>
      <w:r>
        <w:rPr>
          <w:rFonts w:ascii="仿宋_GB2312" w:eastAsia="仿宋_GB2312" w:hAnsi="宋体" w:hint="eastAsia"/>
          <w:b/>
          <w:sz w:val="32"/>
          <w:szCs w:val="32"/>
        </w:rPr>
        <w:t>分。</w:t>
      </w:r>
    </w:p>
    <w:p w14:paraId="14F3283A" w14:textId="77777777" w:rsidR="00167527"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配备有执业资格人员、有高级职称工作人员（6人及以上）的，得</w:t>
      </w:r>
      <w:r>
        <w:rPr>
          <w:rFonts w:ascii="仿宋_GB2312" w:eastAsia="仿宋_GB2312" w:hAnsi="宋体"/>
          <w:sz w:val="32"/>
          <w:szCs w:val="32"/>
        </w:rPr>
        <w:t>10</w:t>
      </w:r>
      <w:r>
        <w:rPr>
          <w:rFonts w:ascii="仿宋_GB2312" w:eastAsia="仿宋_GB2312" w:hAnsi="宋体" w:hint="eastAsia"/>
          <w:sz w:val="32"/>
          <w:szCs w:val="32"/>
        </w:rPr>
        <w:t>分</w:t>
      </w:r>
      <w:r w:rsidR="00167527">
        <w:rPr>
          <w:rFonts w:ascii="仿宋_GB2312" w:eastAsia="仿宋_GB2312" w:hAnsi="宋体" w:hint="eastAsia"/>
          <w:sz w:val="32"/>
          <w:szCs w:val="32"/>
        </w:rPr>
        <w:t>；</w:t>
      </w:r>
    </w:p>
    <w:p w14:paraId="6E066A78" w14:textId="77777777" w:rsidR="00167527"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配备有执业资格人员、有中级职称及以上工作人员（10人及以上）的，得</w:t>
      </w:r>
      <w:r>
        <w:rPr>
          <w:rFonts w:ascii="仿宋_GB2312" w:eastAsia="仿宋_GB2312" w:hAnsi="宋体"/>
          <w:sz w:val="32"/>
          <w:szCs w:val="32"/>
        </w:rPr>
        <w:t>7</w:t>
      </w:r>
      <w:r>
        <w:rPr>
          <w:rFonts w:ascii="仿宋_GB2312" w:eastAsia="仿宋_GB2312" w:hAnsi="宋体" w:hint="eastAsia"/>
          <w:sz w:val="32"/>
          <w:szCs w:val="32"/>
        </w:rPr>
        <w:t>分；</w:t>
      </w:r>
    </w:p>
    <w:p w14:paraId="44BB55C8" w14:textId="77777777" w:rsidR="00167527"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配备有执业资格人员、有初级职称及以上工作人员的（12人及以上），得</w:t>
      </w:r>
      <w:r>
        <w:rPr>
          <w:rFonts w:ascii="仿宋_GB2312" w:eastAsia="仿宋_GB2312" w:hAnsi="宋体"/>
          <w:sz w:val="32"/>
          <w:szCs w:val="32"/>
        </w:rPr>
        <w:t>5</w:t>
      </w:r>
      <w:r>
        <w:rPr>
          <w:rFonts w:ascii="仿宋_GB2312" w:eastAsia="仿宋_GB2312" w:hAnsi="宋体" w:hint="eastAsia"/>
          <w:sz w:val="32"/>
          <w:szCs w:val="32"/>
        </w:rPr>
        <w:t>分</w:t>
      </w:r>
      <w:r w:rsidR="00167527">
        <w:rPr>
          <w:rFonts w:ascii="仿宋_GB2312" w:eastAsia="仿宋_GB2312" w:hAnsi="宋体" w:hint="eastAsia"/>
          <w:sz w:val="32"/>
          <w:szCs w:val="32"/>
        </w:rPr>
        <w:t>；</w:t>
      </w:r>
    </w:p>
    <w:p w14:paraId="05437A38" w14:textId="77777777" w:rsidR="00167527"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未配备有执业资格人员的不得分。</w:t>
      </w:r>
    </w:p>
    <w:p w14:paraId="298D5711" w14:textId="326CC381" w:rsidR="00941244" w:rsidRDefault="00167527">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备注：</w:t>
      </w:r>
      <w:r w:rsidR="00D57CA6">
        <w:rPr>
          <w:rFonts w:ascii="仿宋_GB2312" w:eastAsia="仿宋_GB2312" w:hAnsi="宋体" w:hint="eastAsia"/>
          <w:sz w:val="32"/>
          <w:szCs w:val="32"/>
        </w:rPr>
        <w:t>执业资格是指参加自治区政府采购监督管理处颁发的培训证书或广西建设系统各</w:t>
      </w:r>
      <w:r>
        <w:rPr>
          <w:rFonts w:ascii="仿宋_GB2312" w:eastAsia="仿宋_GB2312" w:hAnsi="宋体" w:hint="eastAsia"/>
          <w:sz w:val="32"/>
          <w:szCs w:val="32"/>
        </w:rPr>
        <w:t>类</w:t>
      </w:r>
      <w:r w:rsidR="00D57CA6">
        <w:rPr>
          <w:rFonts w:ascii="仿宋_GB2312" w:eastAsia="仿宋_GB2312" w:hAnsi="宋体" w:hint="eastAsia"/>
          <w:sz w:val="32"/>
          <w:szCs w:val="32"/>
        </w:rPr>
        <w:t>培训证书</w:t>
      </w:r>
      <w:r>
        <w:rPr>
          <w:rFonts w:ascii="仿宋_GB2312" w:eastAsia="仿宋_GB2312" w:hAnsi="宋体" w:hint="eastAsia"/>
          <w:sz w:val="32"/>
          <w:szCs w:val="32"/>
        </w:rPr>
        <w:t>。</w:t>
      </w:r>
    </w:p>
    <w:p w14:paraId="2E51DDE0" w14:textId="77777777" w:rsidR="00941244" w:rsidRDefault="00D57CA6">
      <w:pPr>
        <w:snapToGrid w:val="0"/>
        <w:spacing w:line="5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w:t>
      </w:r>
      <w:r>
        <w:rPr>
          <w:rFonts w:ascii="仿宋_GB2312" w:eastAsia="仿宋_GB2312" w:hAnsi="宋体"/>
          <w:b/>
          <w:sz w:val="32"/>
          <w:szCs w:val="32"/>
        </w:rPr>
        <w:t>6</w:t>
      </w:r>
      <w:r>
        <w:rPr>
          <w:rFonts w:ascii="仿宋_GB2312" w:eastAsia="仿宋_GB2312" w:hAnsi="宋体" w:hint="eastAsia"/>
          <w:b/>
          <w:sz w:val="32"/>
          <w:szCs w:val="32"/>
        </w:rPr>
        <w:t>）资信及获奖情况：满分</w:t>
      </w:r>
      <w:r>
        <w:rPr>
          <w:rFonts w:ascii="仿宋_GB2312" w:eastAsia="仿宋_GB2312" w:hAnsi="宋体"/>
          <w:b/>
          <w:sz w:val="32"/>
          <w:szCs w:val="32"/>
        </w:rPr>
        <w:t>5</w:t>
      </w:r>
      <w:r>
        <w:rPr>
          <w:rFonts w:ascii="仿宋_GB2312" w:eastAsia="仿宋_GB2312" w:hAnsi="宋体" w:hint="eastAsia"/>
          <w:b/>
          <w:sz w:val="32"/>
          <w:szCs w:val="32"/>
        </w:rPr>
        <w:t>分。</w:t>
      </w:r>
    </w:p>
    <w:p w14:paraId="15B9A4C8"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①通过</w:t>
      </w:r>
      <w:r>
        <w:rPr>
          <w:rFonts w:ascii="仿宋_GB2312" w:eastAsia="仿宋_GB2312" w:hAnsi="宋体"/>
          <w:sz w:val="32"/>
          <w:szCs w:val="32"/>
        </w:rPr>
        <w:t>ISO9000</w:t>
      </w:r>
      <w:r>
        <w:rPr>
          <w:rFonts w:ascii="仿宋_GB2312" w:eastAsia="仿宋_GB2312" w:hAnsi="宋体" w:hint="eastAsia"/>
          <w:sz w:val="32"/>
          <w:szCs w:val="32"/>
        </w:rPr>
        <w:t>系列质量管理体系认证得2分；近</w:t>
      </w:r>
      <w:r>
        <w:rPr>
          <w:rFonts w:ascii="仿宋_GB2312" w:eastAsia="仿宋_GB2312" w:hAnsi="宋体"/>
          <w:sz w:val="32"/>
          <w:szCs w:val="32"/>
        </w:rPr>
        <w:t>3</w:t>
      </w:r>
      <w:r>
        <w:rPr>
          <w:rFonts w:ascii="仿宋_GB2312" w:eastAsia="仿宋_GB2312" w:hAnsi="宋体" w:hint="eastAsia"/>
          <w:sz w:val="32"/>
          <w:szCs w:val="32"/>
        </w:rPr>
        <w:t>年以来获得由省级及以上相关行政主管部门、行业协会或国家级报刊颁发的与企业招标代理经营相关的奖项每有一项得</w:t>
      </w:r>
      <w:r>
        <w:rPr>
          <w:rFonts w:ascii="仿宋_GB2312" w:eastAsia="仿宋_GB2312" w:hAnsi="宋体"/>
          <w:sz w:val="32"/>
          <w:szCs w:val="32"/>
        </w:rPr>
        <w:t>0.5</w:t>
      </w:r>
      <w:r>
        <w:rPr>
          <w:rFonts w:ascii="仿宋_GB2312" w:eastAsia="仿宋_GB2312" w:hAnsi="宋体" w:hint="eastAsia"/>
          <w:sz w:val="32"/>
          <w:szCs w:val="32"/>
        </w:rPr>
        <w:t>分，最高共3分。</w:t>
      </w:r>
    </w:p>
    <w:p w14:paraId="0DF34E4C" w14:textId="0A309301" w:rsidR="00941244" w:rsidRPr="000605B2" w:rsidRDefault="00D57CA6">
      <w:pPr>
        <w:snapToGrid w:val="0"/>
        <w:spacing w:line="500" w:lineRule="exact"/>
        <w:ind w:firstLineChars="200" w:firstLine="643"/>
        <w:rPr>
          <w:rFonts w:ascii="仿宋_GB2312" w:eastAsia="仿宋_GB2312" w:hAnsi="宋体"/>
          <w:b/>
          <w:sz w:val="32"/>
          <w:szCs w:val="32"/>
        </w:rPr>
      </w:pPr>
      <w:r w:rsidRPr="000605B2">
        <w:rPr>
          <w:rFonts w:ascii="仿宋_GB2312" w:eastAsia="仿宋_GB2312" w:hAnsi="宋体" w:hint="eastAsia"/>
          <w:b/>
          <w:sz w:val="32"/>
          <w:szCs w:val="32"/>
        </w:rPr>
        <w:t>（</w:t>
      </w:r>
      <w:r w:rsidRPr="000605B2">
        <w:rPr>
          <w:rFonts w:ascii="仿宋_GB2312" w:eastAsia="仿宋_GB2312" w:hAnsi="宋体"/>
          <w:b/>
          <w:sz w:val="32"/>
          <w:szCs w:val="32"/>
        </w:rPr>
        <w:t>7</w:t>
      </w:r>
      <w:r w:rsidRPr="000605B2">
        <w:rPr>
          <w:rFonts w:ascii="仿宋_GB2312" w:eastAsia="仿宋_GB2312" w:hAnsi="宋体" w:hint="eastAsia"/>
          <w:b/>
          <w:sz w:val="32"/>
          <w:szCs w:val="32"/>
        </w:rPr>
        <w:t>）根据申请单位近</w:t>
      </w:r>
      <w:r w:rsidRPr="000605B2">
        <w:rPr>
          <w:rFonts w:ascii="仿宋_GB2312" w:eastAsia="仿宋_GB2312" w:hAnsi="宋体"/>
          <w:b/>
          <w:sz w:val="32"/>
          <w:szCs w:val="32"/>
        </w:rPr>
        <w:t>3</w:t>
      </w:r>
      <w:r w:rsidRPr="000605B2">
        <w:rPr>
          <w:rFonts w:ascii="仿宋_GB2312" w:eastAsia="仿宋_GB2312" w:hAnsi="宋体" w:hint="eastAsia"/>
          <w:b/>
          <w:sz w:val="32"/>
          <w:szCs w:val="32"/>
        </w:rPr>
        <w:t>年（201</w:t>
      </w:r>
      <w:r w:rsidR="000605B2" w:rsidRPr="000605B2">
        <w:rPr>
          <w:rFonts w:ascii="仿宋_GB2312" w:eastAsia="仿宋_GB2312" w:hAnsi="宋体"/>
          <w:b/>
          <w:sz w:val="32"/>
          <w:szCs w:val="32"/>
        </w:rPr>
        <w:t>9</w:t>
      </w:r>
      <w:r w:rsidRPr="000605B2">
        <w:rPr>
          <w:rFonts w:ascii="仿宋_GB2312" w:eastAsia="仿宋_GB2312" w:hAnsi="宋体" w:hint="eastAsia"/>
          <w:b/>
          <w:sz w:val="32"/>
          <w:szCs w:val="32"/>
        </w:rPr>
        <w:t>年至20</w:t>
      </w:r>
      <w:r w:rsidR="000605B2" w:rsidRPr="000605B2">
        <w:rPr>
          <w:rFonts w:ascii="仿宋_GB2312" w:eastAsia="仿宋_GB2312" w:hAnsi="宋体"/>
          <w:b/>
          <w:sz w:val="32"/>
          <w:szCs w:val="32"/>
        </w:rPr>
        <w:t>21</w:t>
      </w:r>
      <w:r w:rsidRPr="000605B2">
        <w:rPr>
          <w:rFonts w:ascii="仿宋_GB2312" w:eastAsia="仿宋_GB2312" w:hAnsi="宋体" w:hint="eastAsia"/>
          <w:b/>
          <w:sz w:val="32"/>
          <w:szCs w:val="32"/>
        </w:rPr>
        <w:t>年）货物服务类、工程类招标代理成功业绩进行打分，本项满分</w:t>
      </w:r>
      <w:r w:rsidRPr="000605B2">
        <w:rPr>
          <w:rFonts w:ascii="仿宋_GB2312" w:eastAsia="仿宋_GB2312" w:hAnsi="宋体"/>
          <w:b/>
          <w:sz w:val="32"/>
          <w:szCs w:val="32"/>
        </w:rPr>
        <w:t>1</w:t>
      </w:r>
      <w:r w:rsidRPr="000605B2">
        <w:rPr>
          <w:rFonts w:ascii="仿宋_GB2312" w:eastAsia="仿宋_GB2312" w:hAnsi="宋体" w:hint="eastAsia"/>
          <w:b/>
          <w:sz w:val="32"/>
          <w:szCs w:val="32"/>
        </w:rPr>
        <w:t>5分。</w:t>
      </w:r>
    </w:p>
    <w:p w14:paraId="4A0F7195" w14:textId="3CD50C3F"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①货物、服务类项目:中标金额</w:t>
      </w:r>
      <w:r w:rsidR="000605B2">
        <w:rPr>
          <w:rFonts w:ascii="仿宋_GB2312" w:eastAsia="仿宋_GB2312" w:hAnsi="宋体"/>
          <w:sz w:val="32"/>
          <w:szCs w:val="32"/>
        </w:rPr>
        <w:t>3</w:t>
      </w:r>
      <w:r>
        <w:rPr>
          <w:rFonts w:ascii="仿宋_GB2312" w:eastAsia="仿宋_GB2312" w:hAnsi="宋体" w:hint="eastAsia"/>
          <w:sz w:val="32"/>
          <w:szCs w:val="32"/>
        </w:rPr>
        <w:t>00万元（含）以上1000万元（不含）以下的项目，每个项目得</w:t>
      </w:r>
      <w:r>
        <w:rPr>
          <w:rFonts w:ascii="仿宋_GB2312" w:eastAsia="仿宋_GB2312" w:hAnsi="宋体"/>
          <w:sz w:val="32"/>
          <w:szCs w:val="32"/>
        </w:rPr>
        <w:t>0.2</w:t>
      </w:r>
      <w:r>
        <w:rPr>
          <w:rFonts w:ascii="仿宋_GB2312" w:eastAsia="仿宋_GB2312" w:hAnsi="宋体" w:hint="eastAsia"/>
          <w:sz w:val="32"/>
          <w:szCs w:val="32"/>
        </w:rPr>
        <w:t>分。（满分2分）</w:t>
      </w:r>
    </w:p>
    <w:p w14:paraId="4D852EE7" w14:textId="77777777"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②货物、服务类项目:中标金额1000万元（含）以上的项目个数，每个项目得</w:t>
      </w:r>
      <w:r>
        <w:rPr>
          <w:rFonts w:ascii="仿宋_GB2312" w:eastAsia="仿宋_GB2312" w:hAnsi="宋体"/>
          <w:sz w:val="32"/>
          <w:szCs w:val="32"/>
        </w:rPr>
        <w:t>0.</w:t>
      </w:r>
      <w:r>
        <w:rPr>
          <w:rFonts w:ascii="仿宋_GB2312" w:eastAsia="仿宋_GB2312" w:hAnsi="宋体" w:hint="eastAsia"/>
          <w:sz w:val="32"/>
          <w:szCs w:val="32"/>
        </w:rPr>
        <w:t>5分。（满分3分）</w:t>
      </w:r>
    </w:p>
    <w:p w14:paraId="09654297" w14:textId="4448B7A5"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③工程类项目:中标金额</w:t>
      </w:r>
      <w:r w:rsidR="000605B2">
        <w:rPr>
          <w:rFonts w:ascii="仿宋_GB2312" w:eastAsia="仿宋_GB2312" w:hAnsi="宋体"/>
          <w:sz w:val="32"/>
          <w:szCs w:val="32"/>
        </w:rPr>
        <w:t>4</w:t>
      </w:r>
      <w:r>
        <w:rPr>
          <w:rFonts w:ascii="仿宋_GB2312" w:eastAsia="仿宋_GB2312" w:hAnsi="宋体" w:hint="eastAsia"/>
          <w:sz w:val="32"/>
          <w:szCs w:val="32"/>
        </w:rPr>
        <w:t>00万元（含）至5000万元（不含）的项目，每个项目得</w:t>
      </w:r>
      <w:r>
        <w:rPr>
          <w:rFonts w:ascii="仿宋_GB2312" w:eastAsia="仿宋_GB2312" w:hAnsi="宋体"/>
          <w:sz w:val="32"/>
          <w:szCs w:val="32"/>
        </w:rPr>
        <w:t>0.</w:t>
      </w:r>
      <w:r>
        <w:rPr>
          <w:rFonts w:ascii="仿宋_GB2312" w:eastAsia="仿宋_GB2312" w:hAnsi="宋体" w:hint="eastAsia"/>
          <w:sz w:val="32"/>
          <w:szCs w:val="32"/>
        </w:rPr>
        <w:t>2分。（满分2分）</w:t>
      </w:r>
    </w:p>
    <w:p w14:paraId="0CB85933" w14:textId="77777777"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④工程类项目:中标金额5000万元（含）至1亿元（不含）的项目，每个项目得</w:t>
      </w:r>
      <w:r>
        <w:rPr>
          <w:rFonts w:ascii="仿宋_GB2312" w:eastAsia="仿宋_GB2312" w:hAnsi="宋体"/>
          <w:sz w:val="32"/>
          <w:szCs w:val="32"/>
        </w:rPr>
        <w:t>0.</w:t>
      </w:r>
      <w:r>
        <w:rPr>
          <w:rFonts w:ascii="仿宋_GB2312" w:eastAsia="仿宋_GB2312" w:hAnsi="宋体" w:hint="eastAsia"/>
          <w:sz w:val="32"/>
          <w:szCs w:val="32"/>
        </w:rPr>
        <w:t>5分。（满分3分）</w:t>
      </w:r>
    </w:p>
    <w:p w14:paraId="1742B1CD" w14:textId="77777777" w:rsidR="00941244" w:rsidRDefault="00D57CA6">
      <w:pPr>
        <w:pStyle w:val="a3"/>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⑤工程类项目:1亿元（含）及以上项目的项目，每个项目得1分。（满分5分）</w:t>
      </w:r>
    </w:p>
    <w:p w14:paraId="74ABC8C1" w14:textId="77777777" w:rsidR="00941244" w:rsidRDefault="00D57CA6">
      <w:pPr>
        <w:snapToGrid w:val="0"/>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注：成功业绩以项目的委托协议书、用户评价意见等为准。</w:t>
      </w:r>
    </w:p>
    <w:p w14:paraId="7D4198A8" w14:textId="77777777" w:rsidR="00941244" w:rsidRDefault="00941244">
      <w:pPr>
        <w:widowControl/>
        <w:spacing w:line="400" w:lineRule="exact"/>
        <w:ind w:firstLineChars="200" w:firstLine="643"/>
        <w:jc w:val="left"/>
        <w:rPr>
          <w:rFonts w:ascii="仿宋" w:eastAsia="仿宋" w:hAnsi="仿宋" w:cs="仿宋"/>
          <w:b/>
          <w:bCs/>
          <w:sz w:val="32"/>
          <w:szCs w:val="32"/>
        </w:rPr>
      </w:pPr>
    </w:p>
    <w:p w14:paraId="588A71AC" w14:textId="77777777" w:rsidR="00941244" w:rsidRDefault="00941244">
      <w:pPr>
        <w:snapToGrid w:val="0"/>
        <w:spacing w:line="500" w:lineRule="exact"/>
        <w:ind w:firstLineChars="200" w:firstLine="640"/>
        <w:rPr>
          <w:rFonts w:ascii="仿宋_GB2312" w:eastAsia="仿宋_GB2312" w:hAnsi="宋体"/>
          <w:sz w:val="32"/>
          <w:szCs w:val="32"/>
        </w:rPr>
      </w:pPr>
    </w:p>
    <w:p w14:paraId="5237AB13" w14:textId="77777777" w:rsidR="00941244" w:rsidRDefault="00941244">
      <w:pPr>
        <w:snapToGrid w:val="0"/>
        <w:spacing w:line="500" w:lineRule="exact"/>
        <w:ind w:firstLineChars="1800" w:firstLine="5760"/>
        <w:rPr>
          <w:rFonts w:ascii="仿宋_GB2312" w:eastAsia="仿宋_GB2312" w:hAnsi="宋体"/>
          <w:sz w:val="32"/>
          <w:szCs w:val="32"/>
        </w:rPr>
      </w:pPr>
    </w:p>
    <w:p w14:paraId="3CAADEB4" w14:textId="77777777" w:rsidR="00941244" w:rsidRDefault="00941244">
      <w:pPr>
        <w:snapToGrid w:val="0"/>
        <w:spacing w:line="500" w:lineRule="exact"/>
        <w:ind w:firstLineChars="200" w:firstLine="400"/>
        <w:rPr>
          <w:rFonts w:ascii="仿宋_GB2312" w:eastAsia="仿宋_GB2312" w:hAnsi="仿宋_GB2312" w:cs="仿宋_GB2312"/>
          <w:color w:val="444444"/>
          <w:sz w:val="20"/>
          <w:szCs w:val="20"/>
          <w:shd w:val="clear" w:color="auto" w:fill="FFFFFF"/>
        </w:rPr>
      </w:pPr>
    </w:p>
    <w:p w14:paraId="022E8153" w14:textId="033B5FC2" w:rsidR="00941244" w:rsidRDefault="00D57CA6" w:rsidP="000605B2">
      <w:pPr>
        <w:wordWrap w:val="0"/>
        <w:snapToGrid w:val="0"/>
        <w:spacing w:line="500" w:lineRule="exact"/>
        <w:ind w:leftChars="1672" w:left="5431" w:hangingChars="600" w:hanging="1920"/>
        <w:jc w:val="right"/>
        <w:rPr>
          <w:rFonts w:ascii="仿宋_GB2312" w:eastAsia="仿宋_GB2312" w:hAnsi="宋体"/>
          <w:sz w:val="32"/>
          <w:szCs w:val="32"/>
        </w:rPr>
      </w:pPr>
      <w:r>
        <w:rPr>
          <w:rFonts w:ascii="仿宋_GB2312" w:eastAsia="仿宋_GB2312" w:hAnsi="宋体" w:hint="eastAsia"/>
          <w:sz w:val="32"/>
          <w:szCs w:val="32"/>
        </w:rPr>
        <w:t>广西</w:t>
      </w:r>
      <w:r w:rsidR="000605B2">
        <w:rPr>
          <w:rFonts w:ascii="仿宋_GB2312" w:eastAsia="仿宋_GB2312" w:hAnsi="宋体" w:hint="eastAsia"/>
          <w:sz w:val="32"/>
          <w:szCs w:val="32"/>
        </w:rPr>
        <w:t xml:space="preserve">骨伤医院 </w:t>
      </w:r>
      <w:r w:rsidR="000605B2">
        <w:rPr>
          <w:rFonts w:ascii="仿宋_GB2312" w:eastAsia="仿宋_GB2312" w:hAnsi="宋体"/>
          <w:sz w:val="32"/>
          <w:szCs w:val="32"/>
        </w:rPr>
        <w:t xml:space="preserve"> </w:t>
      </w:r>
      <w:r>
        <w:rPr>
          <w:rFonts w:ascii="仿宋_GB2312" w:eastAsia="仿宋_GB2312" w:hAnsi="宋体"/>
          <w:sz w:val="32"/>
          <w:szCs w:val="32"/>
        </w:rPr>
        <w:br/>
        <w:t>20</w:t>
      </w:r>
      <w:r w:rsidR="000605B2">
        <w:rPr>
          <w:rFonts w:ascii="仿宋_GB2312" w:eastAsia="仿宋_GB2312" w:hAnsi="宋体"/>
          <w:sz w:val="32"/>
          <w:szCs w:val="32"/>
        </w:rPr>
        <w:t>22</w:t>
      </w:r>
      <w:r>
        <w:rPr>
          <w:rFonts w:ascii="仿宋_GB2312" w:eastAsia="仿宋_GB2312" w:hAnsi="宋体"/>
          <w:sz w:val="32"/>
          <w:szCs w:val="32"/>
        </w:rPr>
        <w:t>年</w:t>
      </w:r>
      <w:r w:rsidR="000605B2">
        <w:rPr>
          <w:rFonts w:ascii="仿宋_GB2312" w:eastAsia="仿宋_GB2312" w:hAnsi="宋体"/>
          <w:sz w:val="32"/>
          <w:szCs w:val="32"/>
        </w:rPr>
        <w:t>5</w:t>
      </w:r>
      <w:r>
        <w:rPr>
          <w:rFonts w:ascii="仿宋_GB2312" w:eastAsia="仿宋_GB2312" w:hAnsi="宋体"/>
          <w:sz w:val="32"/>
          <w:szCs w:val="32"/>
        </w:rPr>
        <w:t>月</w:t>
      </w:r>
      <w:r>
        <w:rPr>
          <w:rFonts w:ascii="仿宋_GB2312" w:eastAsia="仿宋_GB2312" w:hAnsi="宋体" w:hint="eastAsia"/>
          <w:sz w:val="32"/>
          <w:szCs w:val="32"/>
        </w:rPr>
        <w:t>9</w:t>
      </w:r>
      <w:r>
        <w:rPr>
          <w:rFonts w:ascii="仿宋_GB2312" w:eastAsia="仿宋_GB2312" w:hAnsi="宋体"/>
          <w:sz w:val="32"/>
          <w:szCs w:val="32"/>
        </w:rPr>
        <w:t>日</w:t>
      </w:r>
    </w:p>
    <w:p w14:paraId="4D241023" w14:textId="77777777" w:rsidR="00941244" w:rsidRDefault="00D57CA6">
      <w:pPr>
        <w:snapToGrid w:val="0"/>
        <w:spacing w:line="500" w:lineRule="exact"/>
        <w:rPr>
          <w:rFonts w:ascii="仿宋_GB2312" w:eastAsia="仿宋_GB2312" w:hAnsi="宋体"/>
          <w:b/>
          <w:bCs/>
          <w:sz w:val="28"/>
          <w:szCs w:val="28"/>
        </w:rPr>
      </w:pPr>
      <w:r>
        <w:rPr>
          <w:rFonts w:ascii="仿宋_GB2312" w:eastAsia="仿宋_GB2312" w:hAnsi="宋体" w:hint="eastAsia"/>
          <w:b/>
          <w:bCs/>
          <w:sz w:val="28"/>
          <w:szCs w:val="28"/>
        </w:rPr>
        <w:br w:type="page"/>
      </w:r>
    </w:p>
    <w:p w14:paraId="7B8BF764" w14:textId="0945E7DA" w:rsidR="00941244" w:rsidRPr="00A934B6" w:rsidRDefault="00D57CA6">
      <w:pPr>
        <w:snapToGrid w:val="0"/>
        <w:spacing w:line="500" w:lineRule="exact"/>
        <w:rPr>
          <w:rFonts w:ascii="仿宋_GB2312" w:eastAsia="仿宋_GB2312" w:hAnsi="宋体"/>
          <w:b/>
          <w:bCs/>
          <w:sz w:val="32"/>
          <w:szCs w:val="32"/>
        </w:rPr>
      </w:pPr>
      <w:r w:rsidRPr="00A934B6">
        <w:rPr>
          <w:rFonts w:ascii="仿宋_GB2312" w:eastAsia="仿宋_GB2312" w:hAnsi="宋体" w:hint="eastAsia"/>
          <w:b/>
          <w:bCs/>
          <w:sz w:val="32"/>
          <w:szCs w:val="32"/>
        </w:rPr>
        <w:lastRenderedPageBreak/>
        <w:t>附件</w:t>
      </w:r>
      <w:r w:rsidR="00A934B6" w:rsidRPr="00A934B6">
        <w:rPr>
          <w:rFonts w:ascii="仿宋_GB2312" w:eastAsia="仿宋_GB2312" w:hAnsi="宋体" w:hint="eastAsia"/>
          <w:b/>
          <w:bCs/>
          <w:sz w:val="32"/>
          <w:szCs w:val="32"/>
        </w:rPr>
        <w:t>1</w:t>
      </w:r>
    </w:p>
    <w:p w14:paraId="439E9EA8" w14:textId="77777777" w:rsidR="00941244" w:rsidRDefault="00D57CA6">
      <w:pPr>
        <w:spacing w:line="520" w:lineRule="exact"/>
        <w:jc w:val="center"/>
        <w:rPr>
          <w:rFonts w:ascii="宋体"/>
          <w:b/>
          <w:sz w:val="44"/>
          <w:szCs w:val="44"/>
        </w:rPr>
      </w:pPr>
      <w:r>
        <w:rPr>
          <w:rFonts w:ascii="宋体" w:hAnsi="宋体" w:hint="eastAsia"/>
          <w:b/>
          <w:sz w:val="44"/>
          <w:szCs w:val="44"/>
        </w:rPr>
        <w:t>入库申请书</w:t>
      </w:r>
    </w:p>
    <w:p w14:paraId="37395917" w14:textId="05EB48CD" w:rsidR="00941244" w:rsidRDefault="00D57CA6" w:rsidP="00D12A2A">
      <w:pPr>
        <w:pStyle w:val="a3"/>
        <w:spacing w:line="460" w:lineRule="exact"/>
        <w:rPr>
          <w:rFonts w:ascii="仿宋_GB2312" w:eastAsia="仿宋_GB2312" w:hAnsi="宋体"/>
          <w:sz w:val="32"/>
          <w:szCs w:val="32"/>
        </w:rPr>
      </w:pPr>
      <w:r>
        <w:rPr>
          <w:rFonts w:ascii="仿宋_GB2312" w:eastAsia="仿宋_GB2312" w:hAnsi="宋体" w:hint="eastAsia"/>
          <w:sz w:val="32"/>
          <w:szCs w:val="32"/>
          <w:u w:val="single"/>
        </w:rPr>
        <w:t>广西</w:t>
      </w:r>
      <w:r w:rsidR="00D12A2A">
        <w:rPr>
          <w:rFonts w:ascii="仿宋_GB2312" w:eastAsia="仿宋_GB2312" w:hAnsi="宋体" w:hint="eastAsia"/>
          <w:sz w:val="32"/>
          <w:szCs w:val="32"/>
          <w:u w:val="single"/>
        </w:rPr>
        <w:t>骨伤医院</w:t>
      </w:r>
      <w:r>
        <w:rPr>
          <w:rFonts w:ascii="仿宋_GB2312" w:eastAsia="仿宋_GB2312" w:hAnsi="宋体" w:hint="eastAsia"/>
          <w:sz w:val="32"/>
          <w:szCs w:val="32"/>
        </w:rPr>
        <w:t>：</w:t>
      </w:r>
    </w:p>
    <w:p w14:paraId="2E1B9AD4"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hint="eastAsia"/>
          <w:sz w:val="32"/>
          <w:szCs w:val="32"/>
        </w:rPr>
        <w:t>依据贵院遴选公告，我方</w:t>
      </w:r>
      <w:r>
        <w:rPr>
          <w:rFonts w:ascii="仿宋_GB2312" w:eastAsia="仿宋_GB2312" w:hAnsi="宋体" w:hint="eastAsia"/>
          <w:sz w:val="32"/>
          <w:szCs w:val="32"/>
          <w:u w:val="single"/>
        </w:rPr>
        <w:t>（姓名和职务）</w:t>
      </w:r>
      <w:r>
        <w:rPr>
          <w:rFonts w:ascii="仿宋_GB2312" w:eastAsia="仿宋_GB2312" w:hAnsi="宋体" w:hint="eastAsia"/>
          <w:sz w:val="32"/>
          <w:szCs w:val="32"/>
        </w:rPr>
        <w:t>经正式授权并代表本单位</w:t>
      </w:r>
      <w:r>
        <w:rPr>
          <w:rFonts w:ascii="仿宋_GB2312" w:eastAsia="仿宋_GB2312" w:hAnsi="宋体" w:hint="eastAsia"/>
          <w:sz w:val="32"/>
          <w:szCs w:val="32"/>
          <w:u w:val="single"/>
        </w:rPr>
        <w:t>（申请单位名称、地址）</w:t>
      </w:r>
      <w:r>
        <w:rPr>
          <w:rFonts w:ascii="仿宋_GB2312" w:eastAsia="仿宋_GB2312" w:hAnsi="宋体" w:hint="eastAsia"/>
          <w:sz w:val="32"/>
          <w:szCs w:val="32"/>
        </w:rPr>
        <w:t>提交下述申请文件（资质文件、其他有关文件装订成册，正本一份，副本</w:t>
      </w:r>
      <w:r>
        <w:rPr>
          <w:rFonts w:ascii="仿宋_GB2312" w:eastAsia="仿宋_GB2312" w:hAnsi="宋体" w:hint="eastAsia"/>
          <w:color w:val="FF0000"/>
          <w:sz w:val="32"/>
          <w:szCs w:val="32"/>
        </w:rPr>
        <w:t>八</w:t>
      </w:r>
      <w:r>
        <w:rPr>
          <w:rFonts w:ascii="仿宋_GB2312" w:eastAsia="仿宋_GB2312" w:hAnsi="宋体" w:hint="eastAsia"/>
          <w:sz w:val="32"/>
          <w:szCs w:val="32"/>
        </w:rPr>
        <w:t>份），申请成为贵院</w:t>
      </w:r>
      <w:r>
        <w:rPr>
          <w:rFonts w:ascii="仿宋_GB2312" w:eastAsia="仿宋_GB2312" w:hAnsi="宋体" w:hint="eastAsia"/>
          <w:sz w:val="32"/>
          <w:szCs w:val="32"/>
          <w:u w:val="single"/>
        </w:rPr>
        <w:t>（货物类、服务类、基建工程类）</w:t>
      </w:r>
      <w:r>
        <w:rPr>
          <w:rFonts w:ascii="仿宋_GB2312" w:eastAsia="仿宋_GB2312" w:hAnsi="宋体" w:hint="eastAsia"/>
          <w:sz w:val="32"/>
          <w:szCs w:val="32"/>
        </w:rPr>
        <w:t>招标代理机构库的一员。</w:t>
      </w:r>
    </w:p>
    <w:p w14:paraId="740F77D3"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hint="eastAsia"/>
          <w:sz w:val="32"/>
          <w:szCs w:val="32"/>
        </w:rPr>
        <w:t>我单位承诺招标代理服务费用：</w:t>
      </w:r>
      <w:r>
        <w:rPr>
          <w:rFonts w:ascii="仿宋_GB2312" w:eastAsia="仿宋_GB2312" w:hAnsi="宋体" w:hint="eastAsia"/>
          <w:color w:val="FF0000"/>
          <w:sz w:val="32"/>
          <w:szCs w:val="32"/>
        </w:rPr>
        <w:t>在国家发改委关于招标代理服务费收费标准相关规定基础上，300万元以下的（含300万）货物类、服务类、基建工程类代理服务费按中标价的0.8%向中标人收取；300万以上的货物类、服务类、基建工程类代理服务费按国家收费标准计算后金额下浮20%向中标人收取。代理全过程不再另向贵院收取任何费用（政策性文件规定属甲方支付费用除外）</w:t>
      </w:r>
      <w:r>
        <w:rPr>
          <w:rFonts w:ascii="仿宋_GB2312" w:eastAsia="仿宋_GB2312" w:hAnsi="宋体" w:hint="eastAsia"/>
          <w:sz w:val="32"/>
          <w:szCs w:val="32"/>
        </w:rPr>
        <w:t>。</w:t>
      </w:r>
    </w:p>
    <w:p w14:paraId="1074DE6E"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sz w:val="32"/>
          <w:szCs w:val="32"/>
        </w:rPr>
        <w:t xml:space="preserve">1. </w:t>
      </w:r>
      <w:r>
        <w:rPr>
          <w:rFonts w:ascii="仿宋_GB2312" w:eastAsia="仿宋_GB2312" w:hAnsi="宋体" w:hint="eastAsia"/>
          <w:sz w:val="32"/>
          <w:szCs w:val="32"/>
        </w:rPr>
        <w:t>相关资质证明文件；</w:t>
      </w:r>
    </w:p>
    <w:p w14:paraId="6E85D057"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sz w:val="32"/>
          <w:szCs w:val="32"/>
        </w:rPr>
        <w:t xml:space="preserve">2. </w:t>
      </w:r>
      <w:r>
        <w:rPr>
          <w:rFonts w:ascii="仿宋_GB2312" w:eastAsia="仿宋_GB2312" w:hAnsi="宋体" w:hint="eastAsia"/>
          <w:sz w:val="32"/>
          <w:szCs w:val="32"/>
        </w:rPr>
        <w:t>按遴选公告要求提供的其他有关文件；</w:t>
      </w:r>
    </w:p>
    <w:p w14:paraId="1E968428"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hint="eastAsia"/>
          <w:sz w:val="32"/>
          <w:szCs w:val="32"/>
        </w:rPr>
        <w:t>在此，授权代表宣布同意如下：</w:t>
      </w:r>
    </w:p>
    <w:p w14:paraId="0F58B166"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sz w:val="32"/>
          <w:szCs w:val="32"/>
        </w:rPr>
        <w:t xml:space="preserve">1. </w:t>
      </w:r>
      <w:r>
        <w:rPr>
          <w:rFonts w:ascii="仿宋_GB2312" w:eastAsia="仿宋_GB2312" w:hAnsi="宋体" w:hint="eastAsia"/>
          <w:sz w:val="32"/>
          <w:szCs w:val="32"/>
        </w:rPr>
        <w:t>将按本次遴选公告的约定履行相关合同责任和义务；</w:t>
      </w:r>
    </w:p>
    <w:p w14:paraId="589A58BD" w14:textId="77777777"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sz w:val="32"/>
          <w:szCs w:val="32"/>
        </w:rPr>
        <w:t xml:space="preserve">2. </w:t>
      </w:r>
      <w:r>
        <w:rPr>
          <w:rFonts w:ascii="仿宋_GB2312" w:eastAsia="仿宋_GB2312" w:hAnsi="宋体" w:hint="eastAsia"/>
          <w:sz w:val="32"/>
          <w:szCs w:val="32"/>
        </w:rPr>
        <w:t>已详细阅读遴选公告，并对申请本次入库提供的一切数据或资料的真实性负责；</w:t>
      </w:r>
    </w:p>
    <w:p w14:paraId="344B3DD3" w14:textId="77777777" w:rsidR="00941244" w:rsidRDefault="00D57CA6" w:rsidP="00D12A2A">
      <w:pPr>
        <w:pStyle w:val="a3"/>
        <w:spacing w:line="460" w:lineRule="exact"/>
        <w:ind w:leftChars="1" w:left="2" w:firstLineChars="200" w:firstLine="640"/>
        <w:rPr>
          <w:rFonts w:ascii="仿宋_GB2312" w:eastAsia="仿宋_GB2312" w:hAnsi="宋体"/>
          <w:sz w:val="32"/>
          <w:szCs w:val="32"/>
        </w:rPr>
      </w:pPr>
      <w:r>
        <w:rPr>
          <w:rFonts w:ascii="仿宋_GB2312" w:eastAsia="仿宋_GB2312" w:hAnsi="宋体"/>
          <w:sz w:val="32"/>
          <w:szCs w:val="32"/>
        </w:rPr>
        <w:t xml:space="preserve">3. </w:t>
      </w:r>
      <w:r>
        <w:rPr>
          <w:rFonts w:ascii="仿宋_GB2312" w:eastAsia="仿宋_GB2312" w:hAnsi="宋体" w:hint="eastAsia"/>
          <w:sz w:val="32"/>
          <w:szCs w:val="32"/>
        </w:rPr>
        <w:t>如能入库，同意接受国家、自治区等上级监管部门和贵方关于招标代理机构库管理办法的相关规定，履行委托代理的合同责任和义务。</w:t>
      </w:r>
    </w:p>
    <w:p w14:paraId="458FA876" w14:textId="77777777" w:rsidR="00941244" w:rsidRDefault="00D57CA6" w:rsidP="00D12A2A">
      <w:pPr>
        <w:pStyle w:val="a3"/>
        <w:spacing w:line="460" w:lineRule="exact"/>
        <w:ind w:firstLineChars="200" w:firstLine="640"/>
        <w:rPr>
          <w:rFonts w:ascii="仿宋_GB2312" w:eastAsia="仿宋_GB2312" w:hAnsi="宋体"/>
          <w:sz w:val="32"/>
          <w:szCs w:val="32"/>
          <w:u w:val="single"/>
        </w:rPr>
      </w:pPr>
      <w:r>
        <w:rPr>
          <w:rFonts w:ascii="仿宋_GB2312" w:eastAsia="仿宋_GB2312" w:hAnsi="宋体"/>
          <w:sz w:val="32"/>
          <w:szCs w:val="32"/>
        </w:rPr>
        <w:t xml:space="preserve">4. </w:t>
      </w:r>
      <w:r>
        <w:rPr>
          <w:rFonts w:ascii="仿宋_GB2312" w:eastAsia="仿宋_GB2312" w:hAnsi="宋体" w:hint="eastAsia"/>
          <w:sz w:val="32"/>
          <w:szCs w:val="32"/>
        </w:rPr>
        <w:t>本单位通讯地址：</w:t>
      </w:r>
    </w:p>
    <w:p w14:paraId="333E846B" w14:textId="77777777" w:rsidR="00941244" w:rsidRDefault="00D57CA6" w:rsidP="00D12A2A">
      <w:pPr>
        <w:pStyle w:val="a3"/>
        <w:spacing w:line="46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开户银行：帐号</w:t>
      </w:r>
      <w:r>
        <w:rPr>
          <w:rFonts w:ascii="仿宋_GB2312" w:eastAsia="仿宋_GB2312" w:hAnsi="宋体"/>
          <w:sz w:val="32"/>
          <w:szCs w:val="32"/>
        </w:rPr>
        <w:t>/</w:t>
      </w:r>
      <w:r>
        <w:rPr>
          <w:rFonts w:ascii="仿宋_GB2312" w:eastAsia="仿宋_GB2312" w:hAnsi="宋体" w:hint="eastAsia"/>
          <w:sz w:val="32"/>
          <w:szCs w:val="32"/>
        </w:rPr>
        <w:t>行号：</w:t>
      </w:r>
    </w:p>
    <w:p w14:paraId="006AD6A4" w14:textId="0C7D54DB" w:rsidR="00941244" w:rsidRDefault="00D57CA6" w:rsidP="00D12A2A">
      <w:pPr>
        <w:pStyle w:val="a3"/>
        <w:spacing w:line="460" w:lineRule="exact"/>
        <w:ind w:firstLineChars="200" w:firstLine="640"/>
        <w:rPr>
          <w:rFonts w:ascii="仿宋_GB2312" w:eastAsia="仿宋_GB2312" w:hAnsi="宋体"/>
          <w:sz w:val="32"/>
          <w:szCs w:val="32"/>
        </w:rPr>
      </w:pPr>
      <w:r>
        <w:rPr>
          <w:rFonts w:ascii="仿宋_GB2312" w:eastAsia="仿宋_GB2312" w:hAnsi="宋体" w:hint="eastAsia"/>
          <w:sz w:val="32"/>
          <w:szCs w:val="32"/>
        </w:rPr>
        <w:t>电话</w:t>
      </w:r>
      <w:r>
        <w:rPr>
          <w:rFonts w:ascii="仿宋_GB2312" w:eastAsia="仿宋_GB2312" w:hAnsi="宋体"/>
          <w:sz w:val="32"/>
          <w:szCs w:val="32"/>
        </w:rPr>
        <w:t>/</w:t>
      </w:r>
      <w:r>
        <w:rPr>
          <w:rFonts w:ascii="仿宋_GB2312" w:eastAsia="仿宋_GB2312" w:hAnsi="宋体" w:hint="eastAsia"/>
          <w:sz w:val="32"/>
          <w:szCs w:val="32"/>
        </w:rPr>
        <w:t>传真：电子函件：</w:t>
      </w:r>
    </w:p>
    <w:p w14:paraId="3F2D1566" w14:textId="77777777" w:rsidR="00F5645D" w:rsidRDefault="00F5645D" w:rsidP="00D12A2A">
      <w:pPr>
        <w:pStyle w:val="a3"/>
        <w:spacing w:line="460" w:lineRule="exact"/>
        <w:ind w:firstLineChars="200" w:firstLine="640"/>
        <w:rPr>
          <w:rFonts w:ascii="仿宋_GB2312" w:eastAsia="仿宋_GB2312" w:hAnsi="宋体" w:hint="eastAsia"/>
          <w:sz w:val="32"/>
          <w:szCs w:val="32"/>
        </w:rPr>
      </w:pPr>
    </w:p>
    <w:p w14:paraId="5BBF15E2" w14:textId="77777777" w:rsidR="00941244" w:rsidRDefault="00D57CA6" w:rsidP="00D12A2A">
      <w:pPr>
        <w:pStyle w:val="a3"/>
        <w:spacing w:line="460" w:lineRule="exact"/>
        <w:ind w:firstLineChars="750" w:firstLine="2400"/>
        <w:rPr>
          <w:rFonts w:ascii="仿宋_GB2312" w:eastAsia="仿宋_GB2312" w:hAnsi="宋体"/>
          <w:sz w:val="32"/>
          <w:szCs w:val="32"/>
          <w:u w:val="single"/>
        </w:rPr>
      </w:pPr>
      <w:r>
        <w:rPr>
          <w:rFonts w:ascii="仿宋_GB2312" w:eastAsia="仿宋_GB2312" w:hAnsi="宋体" w:hint="eastAsia"/>
          <w:sz w:val="32"/>
          <w:szCs w:val="32"/>
        </w:rPr>
        <w:t>法定代表人或委托代理人（被授权人）签字：</w:t>
      </w:r>
    </w:p>
    <w:p w14:paraId="4CB75874" w14:textId="2DF589E7" w:rsidR="00941244" w:rsidRDefault="00D57CA6" w:rsidP="00D12A2A">
      <w:pPr>
        <w:pStyle w:val="a3"/>
        <w:spacing w:line="460" w:lineRule="exact"/>
        <w:ind w:firstLineChars="1360" w:firstLine="4352"/>
        <w:rPr>
          <w:rFonts w:ascii="仿宋_GB2312" w:eastAsia="仿宋_GB2312" w:hAnsi="宋体"/>
          <w:sz w:val="32"/>
          <w:szCs w:val="32"/>
        </w:rPr>
      </w:pPr>
      <w:r>
        <w:rPr>
          <w:rFonts w:ascii="仿宋_GB2312" w:eastAsia="仿宋_GB2312" w:hAnsi="宋体" w:hint="eastAsia"/>
          <w:sz w:val="32"/>
          <w:szCs w:val="32"/>
        </w:rPr>
        <w:t>申请单位名称（盖章）：</w:t>
      </w:r>
    </w:p>
    <w:p w14:paraId="16CEC28F" w14:textId="150AB8BA" w:rsidR="00F5645D" w:rsidRDefault="00F5645D" w:rsidP="00F5645D">
      <w:pPr>
        <w:pStyle w:val="a3"/>
        <w:spacing w:line="460" w:lineRule="exact"/>
        <w:ind w:firstLineChars="1360" w:firstLine="4352"/>
        <w:jc w:val="right"/>
        <w:rPr>
          <w:rFonts w:ascii="仿宋_GB2312" w:eastAsia="仿宋_GB2312" w:hAnsi="宋体" w:hint="eastAsia"/>
          <w:sz w:val="32"/>
          <w:szCs w:val="32"/>
        </w:rPr>
      </w:pPr>
      <w:r w:rsidRPr="00F5645D">
        <w:rPr>
          <w:rFonts w:ascii="仿宋_GB2312" w:eastAsia="仿宋_GB2312" w:hAnsi="宋体" w:hint="eastAsia"/>
          <w:sz w:val="32"/>
          <w:szCs w:val="32"/>
        </w:rPr>
        <w:t>日期：</w:t>
      </w:r>
      <w:r>
        <w:rPr>
          <w:rFonts w:ascii="仿宋_GB2312" w:eastAsia="仿宋_GB2312" w:hAnsi="宋体" w:hint="eastAsia"/>
          <w:sz w:val="32"/>
          <w:szCs w:val="32"/>
        </w:rPr>
        <w:t xml:space="preserve">  </w:t>
      </w:r>
      <w:r>
        <w:rPr>
          <w:rFonts w:ascii="仿宋_GB2312" w:eastAsia="仿宋_GB2312" w:hAnsi="宋体"/>
          <w:sz w:val="32"/>
          <w:szCs w:val="32"/>
        </w:rPr>
        <w:t xml:space="preserve"> </w:t>
      </w:r>
      <w:r>
        <w:rPr>
          <w:rFonts w:ascii="仿宋_GB2312" w:eastAsia="仿宋_GB2312" w:hAnsi="宋体" w:hint="eastAsia"/>
          <w:sz w:val="32"/>
          <w:szCs w:val="32"/>
        </w:rPr>
        <w:t xml:space="preserve"> </w:t>
      </w:r>
      <w:r w:rsidRPr="00F5645D">
        <w:rPr>
          <w:rFonts w:ascii="仿宋_GB2312" w:eastAsia="仿宋_GB2312" w:hAnsi="宋体" w:hint="eastAsia"/>
          <w:sz w:val="32"/>
          <w:szCs w:val="32"/>
        </w:rPr>
        <w:t>年</w:t>
      </w:r>
      <w:r>
        <w:rPr>
          <w:rFonts w:ascii="仿宋_GB2312" w:eastAsia="仿宋_GB2312" w:hAnsi="宋体" w:hint="eastAsia"/>
          <w:sz w:val="32"/>
          <w:szCs w:val="32"/>
        </w:rPr>
        <w:t xml:space="preserve"> </w:t>
      </w:r>
      <w:r>
        <w:rPr>
          <w:rFonts w:ascii="仿宋_GB2312" w:eastAsia="仿宋_GB2312" w:hAnsi="宋体"/>
          <w:sz w:val="32"/>
          <w:szCs w:val="32"/>
        </w:rPr>
        <w:t xml:space="preserve">  </w:t>
      </w:r>
      <w:r w:rsidRPr="00F5645D">
        <w:rPr>
          <w:rFonts w:ascii="仿宋_GB2312" w:eastAsia="仿宋_GB2312" w:hAnsi="宋体" w:hint="eastAsia"/>
          <w:sz w:val="32"/>
          <w:szCs w:val="32"/>
        </w:rPr>
        <w:t>月</w:t>
      </w:r>
      <w:r>
        <w:rPr>
          <w:rFonts w:ascii="仿宋_GB2312" w:eastAsia="仿宋_GB2312" w:hAnsi="宋体" w:hint="eastAsia"/>
          <w:sz w:val="32"/>
          <w:szCs w:val="32"/>
        </w:rPr>
        <w:t xml:space="preserve"> </w:t>
      </w:r>
      <w:r>
        <w:rPr>
          <w:rFonts w:ascii="仿宋_GB2312" w:eastAsia="仿宋_GB2312" w:hAnsi="宋体"/>
          <w:sz w:val="32"/>
          <w:szCs w:val="32"/>
        </w:rPr>
        <w:t xml:space="preserve"> </w:t>
      </w:r>
      <w:r w:rsidRPr="00F5645D">
        <w:rPr>
          <w:rFonts w:ascii="仿宋_GB2312" w:eastAsia="仿宋_GB2312" w:hAnsi="宋体" w:hint="eastAsia"/>
          <w:sz w:val="32"/>
          <w:szCs w:val="32"/>
        </w:rPr>
        <w:t>日</w:t>
      </w:r>
    </w:p>
    <w:p w14:paraId="00E7ADF5" w14:textId="77777777" w:rsidR="00A934B6" w:rsidRDefault="00A934B6">
      <w:pPr>
        <w:adjustRightInd w:val="0"/>
        <w:snapToGrid w:val="0"/>
        <w:spacing w:line="300" w:lineRule="auto"/>
        <w:jc w:val="center"/>
        <w:rPr>
          <w:rFonts w:ascii="宋体" w:hAnsi="宋体"/>
          <w:b/>
          <w:sz w:val="28"/>
          <w:szCs w:val="28"/>
        </w:rPr>
      </w:pPr>
    </w:p>
    <w:p w14:paraId="26434DCA" w14:textId="70F7F4B1" w:rsidR="00A934B6" w:rsidRPr="00A934B6" w:rsidRDefault="00A934B6" w:rsidP="00A934B6">
      <w:pPr>
        <w:adjustRightInd w:val="0"/>
        <w:snapToGrid w:val="0"/>
        <w:spacing w:line="300" w:lineRule="auto"/>
        <w:jc w:val="left"/>
        <w:rPr>
          <w:rFonts w:ascii="仿宋_GB2312" w:eastAsia="仿宋_GB2312" w:hAnsi="宋体" w:hint="eastAsia"/>
          <w:b/>
          <w:sz w:val="32"/>
          <w:szCs w:val="32"/>
        </w:rPr>
      </w:pPr>
      <w:r w:rsidRPr="00A934B6">
        <w:rPr>
          <w:rFonts w:ascii="仿宋_GB2312" w:eastAsia="仿宋_GB2312" w:hAnsi="宋体" w:hint="eastAsia"/>
          <w:b/>
          <w:sz w:val="32"/>
          <w:szCs w:val="32"/>
        </w:rPr>
        <w:lastRenderedPageBreak/>
        <w:t>附件2</w:t>
      </w:r>
    </w:p>
    <w:p w14:paraId="0F946BF0" w14:textId="53094906" w:rsidR="00941244" w:rsidRDefault="00D57CA6">
      <w:pPr>
        <w:adjustRightInd w:val="0"/>
        <w:snapToGrid w:val="0"/>
        <w:spacing w:line="300" w:lineRule="auto"/>
        <w:jc w:val="center"/>
        <w:rPr>
          <w:rFonts w:ascii="宋体"/>
          <w:b/>
          <w:sz w:val="44"/>
          <w:szCs w:val="44"/>
        </w:rPr>
      </w:pPr>
      <w:r>
        <w:rPr>
          <w:rFonts w:ascii="宋体" w:hAnsi="宋体" w:hint="eastAsia"/>
          <w:b/>
          <w:sz w:val="44"/>
          <w:szCs w:val="44"/>
        </w:rPr>
        <w:t>法定代表人授权委托书</w:t>
      </w:r>
    </w:p>
    <w:p w14:paraId="4BFD92A7" w14:textId="7252DCC4" w:rsidR="00941244" w:rsidRDefault="00D57CA6">
      <w:pPr>
        <w:spacing w:line="560" w:lineRule="exact"/>
        <w:rPr>
          <w:rFonts w:ascii="仿宋_GB2312" w:eastAsia="仿宋_GB2312" w:hAnsi="宋体"/>
          <w:sz w:val="32"/>
          <w:szCs w:val="32"/>
        </w:rPr>
      </w:pPr>
      <w:r>
        <w:rPr>
          <w:rFonts w:ascii="仿宋_GB2312" w:eastAsia="仿宋_GB2312" w:hAnsi="宋体" w:hint="eastAsia"/>
          <w:sz w:val="32"/>
          <w:szCs w:val="32"/>
          <w:u w:val="single"/>
        </w:rPr>
        <w:t>广西</w:t>
      </w:r>
      <w:r w:rsidR="00F5645D">
        <w:rPr>
          <w:rFonts w:ascii="仿宋_GB2312" w:eastAsia="仿宋_GB2312" w:hAnsi="宋体" w:hint="eastAsia"/>
          <w:sz w:val="32"/>
          <w:szCs w:val="32"/>
          <w:u w:val="single"/>
        </w:rPr>
        <w:t>骨伤医院</w:t>
      </w:r>
      <w:r>
        <w:rPr>
          <w:rFonts w:ascii="仿宋_GB2312" w:eastAsia="仿宋_GB2312" w:hAnsi="宋体" w:hint="eastAsia"/>
          <w:sz w:val="32"/>
          <w:szCs w:val="32"/>
        </w:rPr>
        <w:t>：</w:t>
      </w:r>
    </w:p>
    <w:p w14:paraId="59F000E9" w14:textId="77777777" w:rsidR="00941244" w:rsidRDefault="00D57CA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兹授权为我公司参加贵院组织的</w:t>
      </w:r>
      <w:r>
        <w:rPr>
          <w:rFonts w:ascii="仿宋_GB2312" w:eastAsia="仿宋_GB2312" w:hAnsi="宋体" w:hint="eastAsia"/>
          <w:sz w:val="32"/>
          <w:szCs w:val="32"/>
          <w:u w:val="single"/>
        </w:rPr>
        <w:t>招标代理机构遴选</w:t>
      </w:r>
      <w:r>
        <w:rPr>
          <w:rFonts w:ascii="仿宋_GB2312" w:eastAsia="仿宋_GB2312" w:hAnsi="宋体" w:hint="eastAsia"/>
          <w:sz w:val="32"/>
          <w:szCs w:val="32"/>
        </w:rPr>
        <w:t>活动的委托代理人，全权代表我公司处理在本项目活动中的一切事宜，代理人在本项目活动所签署的一切文件和处理的一切有关事务，我公司均予承认。</w:t>
      </w:r>
    </w:p>
    <w:p w14:paraId="675FC83A" w14:textId="26ACCE41" w:rsidR="00941244" w:rsidRPr="0046168F" w:rsidRDefault="00D57CA6">
      <w:pPr>
        <w:spacing w:line="56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代理期限为</w:t>
      </w:r>
      <w:r w:rsidR="00A934B6">
        <w:rPr>
          <w:rFonts w:ascii="仿宋_GB2312" w:eastAsia="仿宋_GB2312" w:hAnsi="宋体" w:hint="eastAsia"/>
          <w:sz w:val="32"/>
          <w:szCs w:val="32"/>
        </w:rPr>
        <w:t>：</w:t>
      </w:r>
      <w:r w:rsidR="00A934B6">
        <w:rPr>
          <w:rFonts w:ascii="仿宋_GB2312" w:eastAsia="仿宋_GB2312" w:hAnsi="宋体"/>
          <w:sz w:val="32"/>
          <w:szCs w:val="32"/>
          <w:u w:val="single"/>
        </w:rPr>
        <w:t xml:space="preserve">                       </w:t>
      </w:r>
      <w:r w:rsidR="0046168F">
        <w:rPr>
          <w:rFonts w:ascii="仿宋_GB2312" w:eastAsia="仿宋_GB2312" w:hAnsi="宋体"/>
          <w:sz w:val="32"/>
          <w:szCs w:val="32"/>
          <w:u w:val="single"/>
        </w:rPr>
        <w:t xml:space="preserve">  </w:t>
      </w:r>
      <w:r w:rsidR="0046168F">
        <w:rPr>
          <w:rFonts w:ascii="仿宋_GB2312" w:eastAsia="仿宋_GB2312" w:hAnsi="宋体" w:hint="eastAsia"/>
          <w:sz w:val="32"/>
          <w:szCs w:val="32"/>
        </w:rPr>
        <w:t>。</w:t>
      </w:r>
    </w:p>
    <w:p w14:paraId="60915440" w14:textId="77777777" w:rsidR="00941244" w:rsidRDefault="00D57CA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代理人无转委权。特此委托。</w:t>
      </w:r>
    </w:p>
    <w:p w14:paraId="425A0CC4" w14:textId="77777777" w:rsidR="00941244" w:rsidRDefault="00941244">
      <w:pPr>
        <w:spacing w:line="560" w:lineRule="exact"/>
        <w:rPr>
          <w:rFonts w:ascii="仿宋_GB2312" w:eastAsia="仿宋_GB2312" w:hAnsi="宋体"/>
          <w:sz w:val="32"/>
          <w:szCs w:val="32"/>
        </w:rPr>
      </w:pPr>
    </w:p>
    <w:p w14:paraId="13A89C2A" w14:textId="77777777" w:rsidR="00941244" w:rsidRDefault="00D57CA6">
      <w:pPr>
        <w:spacing w:line="560" w:lineRule="exact"/>
        <w:ind w:firstLineChars="1550" w:firstLine="4960"/>
        <w:rPr>
          <w:rFonts w:ascii="仿宋_GB2312" w:eastAsia="仿宋_GB2312" w:hAnsi="宋体"/>
          <w:sz w:val="32"/>
          <w:szCs w:val="32"/>
        </w:rPr>
      </w:pPr>
      <w:r>
        <w:rPr>
          <w:rFonts w:ascii="仿宋_GB2312" w:eastAsia="仿宋_GB2312" w:hAnsi="宋体" w:hint="eastAsia"/>
          <w:sz w:val="32"/>
          <w:szCs w:val="32"/>
        </w:rPr>
        <w:t>申请单位名称（盖章）：</w:t>
      </w:r>
    </w:p>
    <w:p w14:paraId="467BAC62" w14:textId="77777777" w:rsidR="00941244" w:rsidRDefault="00D57CA6">
      <w:pPr>
        <w:spacing w:line="560" w:lineRule="exact"/>
        <w:ind w:firstLineChars="1550" w:firstLine="4960"/>
        <w:rPr>
          <w:rFonts w:ascii="仿宋_GB2312" w:eastAsia="仿宋_GB2312" w:hAnsi="宋体"/>
          <w:sz w:val="32"/>
          <w:szCs w:val="32"/>
        </w:rPr>
      </w:pPr>
      <w:r>
        <w:rPr>
          <w:rFonts w:ascii="仿宋_GB2312" w:eastAsia="仿宋_GB2312" w:hAnsi="宋体" w:hint="eastAsia"/>
          <w:sz w:val="32"/>
          <w:szCs w:val="32"/>
        </w:rPr>
        <w:t>法定代表人（签字或盖章）：</w:t>
      </w:r>
    </w:p>
    <w:p w14:paraId="1190FD20" w14:textId="1DB59E27" w:rsidR="00941244" w:rsidRDefault="00D57CA6">
      <w:pPr>
        <w:spacing w:line="560" w:lineRule="exact"/>
        <w:ind w:firstLineChars="1550" w:firstLine="4960"/>
        <w:rPr>
          <w:rFonts w:ascii="仿宋_GB2312" w:eastAsia="仿宋_GB2312" w:hAnsi="宋体"/>
          <w:sz w:val="32"/>
          <w:szCs w:val="32"/>
        </w:rPr>
      </w:pPr>
      <w:r>
        <w:rPr>
          <w:rFonts w:ascii="仿宋_GB2312" w:eastAsia="仿宋_GB2312" w:hAnsi="宋体" w:hint="eastAsia"/>
          <w:sz w:val="32"/>
          <w:szCs w:val="32"/>
        </w:rPr>
        <w:t>签发日期：</w:t>
      </w:r>
      <w:r w:rsidR="00F5645D">
        <w:rPr>
          <w:rFonts w:ascii="仿宋_GB2312" w:eastAsia="仿宋_GB2312" w:hAnsi="宋体" w:hint="eastAsia"/>
          <w:sz w:val="32"/>
          <w:szCs w:val="32"/>
        </w:rPr>
        <w:t xml:space="preserve"> </w:t>
      </w:r>
      <w:r w:rsidR="00F5645D">
        <w:rPr>
          <w:rFonts w:ascii="仿宋_GB2312" w:eastAsia="仿宋_GB2312" w:hAnsi="宋体"/>
          <w:sz w:val="32"/>
          <w:szCs w:val="32"/>
        </w:rPr>
        <w:t xml:space="preserve">   </w:t>
      </w:r>
      <w:r>
        <w:rPr>
          <w:rFonts w:ascii="仿宋_GB2312" w:eastAsia="仿宋_GB2312" w:hAnsi="宋体" w:hint="eastAsia"/>
          <w:sz w:val="32"/>
          <w:szCs w:val="32"/>
        </w:rPr>
        <w:t>年</w:t>
      </w:r>
      <w:r w:rsidR="00F5645D">
        <w:rPr>
          <w:rFonts w:ascii="仿宋_GB2312" w:eastAsia="仿宋_GB2312" w:hAnsi="宋体" w:hint="eastAsia"/>
          <w:sz w:val="32"/>
          <w:szCs w:val="32"/>
        </w:rPr>
        <w:t xml:space="preserve"> </w:t>
      </w:r>
      <w:r w:rsidR="00F5645D">
        <w:rPr>
          <w:rFonts w:ascii="仿宋_GB2312" w:eastAsia="仿宋_GB2312" w:hAnsi="宋体"/>
          <w:sz w:val="32"/>
          <w:szCs w:val="32"/>
        </w:rPr>
        <w:t xml:space="preserve"> </w:t>
      </w:r>
      <w:r w:rsidR="00F5645D">
        <w:rPr>
          <w:rFonts w:ascii="仿宋_GB2312" w:eastAsia="仿宋_GB2312" w:hAnsi="宋体" w:hint="eastAsia"/>
          <w:sz w:val="32"/>
          <w:szCs w:val="32"/>
        </w:rPr>
        <w:t xml:space="preserve"> </w:t>
      </w:r>
      <w:r>
        <w:rPr>
          <w:rFonts w:ascii="仿宋_GB2312" w:eastAsia="仿宋_GB2312" w:hAnsi="宋体" w:hint="eastAsia"/>
          <w:sz w:val="32"/>
          <w:szCs w:val="32"/>
        </w:rPr>
        <w:t>月</w:t>
      </w:r>
      <w:r w:rsidR="00F5645D">
        <w:rPr>
          <w:rFonts w:ascii="仿宋_GB2312" w:eastAsia="仿宋_GB2312" w:hAnsi="宋体" w:hint="eastAsia"/>
          <w:sz w:val="32"/>
          <w:szCs w:val="32"/>
        </w:rPr>
        <w:t xml:space="preserve"> </w:t>
      </w:r>
      <w:r w:rsidR="00A934B6">
        <w:rPr>
          <w:rFonts w:ascii="仿宋_GB2312" w:eastAsia="仿宋_GB2312" w:hAnsi="宋体"/>
          <w:sz w:val="32"/>
          <w:szCs w:val="32"/>
        </w:rPr>
        <w:t xml:space="preserve"> </w:t>
      </w:r>
      <w:r w:rsidR="00F5645D">
        <w:rPr>
          <w:rFonts w:ascii="仿宋_GB2312" w:eastAsia="仿宋_GB2312" w:hAnsi="宋体"/>
          <w:sz w:val="32"/>
          <w:szCs w:val="32"/>
        </w:rPr>
        <w:t xml:space="preserve"> </w:t>
      </w:r>
      <w:r>
        <w:rPr>
          <w:rFonts w:ascii="仿宋_GB2312" w:eastAsia="仿宋_GB2312" w:hAnsi="宋体" w:hint="eastAsia"/>
          <w:sz w:val="32"/>
          <w:szCs w:val="32"/>
        </w:rPr>
        <w:t>日</w:t>
      </w:r>
    </w:p>
    <w:p w14:paraId="024B8015" w14:textId="77777777" w:rsidR="00941244" w:rsidRDefault="00941244">
      <w:pPr>
        <w:spacing w:line="560" w:lineRule="exact"/>
        <w:rPr>
          <w:rFonts w:ascii="仿宋_GB2312" w:eastAsia="仿宋_GB2312" w:hAnsi="宋体"/>
          <w:sz w:val="32"/>
          <w:szCs w:val="32"/>
        </w:rPr>
      </w:pPr>
    </w:p>
    <w:p w14:paraId="257D55BC" w14:textId="77777777" w:rsidR="00941244" w:rsidRDefault="00D57CA6">
      <w:pPr>
        <w:spacing w:line="560" w:lineRule="exact"/>
        <w:rPr>
          <w:rFonts w:ascii="仿宋_GB2312" w:eastAsia="仿宋_GB2312" w:hAnsi="宋体"/>
          <w:sz w:val="32"/>
          <w:szCs w:val="32"/>
        </w:rPr>
      </w:pPr>
      <w:r>
        <w:rPr>
          <w:rFonts w:ascii="仿宋_GB2312" w:eastAsia="仿宋_GB2312" w:hAnsi="宋体" w:hint="eastAsia"/>
          <w:sz w:val="32"/>
          <w:szCs w:val="32"/>
        </w:rPr>
        <w:t>附：委托代理人工作单位：</w:t>
      </w:r>
    </w:p>
    <w:p w14:paraId="544ED84D" w14:textId="77777777" w:rsidR="00941244" w:rsidRDefault="00D57CA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职务：性别：</w:t>
      </w:r>
    </w:p>
    <w:p w14:paraId="6FCCEBFE" w14:textId="77777777" w:rsidR="00941244" w:rsidRDefault="00D57CA6">
      <w:pPr>
        <w:spacing w:line="56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联系方式：</w:t>
      </w:r>
    </w:p>
    <w:p w14:paraId="2386704D" w14:textId="77777777" w:rsidR="00941244" w:rsidRDefault="00D57CA6">
      <w:pPr>
        <w:adjustRightInd w:val="0"/>
        <w:snapToGrid w:val="0"/>
        <w:spacing w:line="560" w:lineRule="exact"/>
        <w:ind w:firstLineChars="200" w:firstLine="640"/>
        <w:rPr>
          <w:rFonts w:ascii="仿宋_GB2312" w:eastAsia="仿宋_GB2312" w:hAnsi="宋体"/>
          <w:sz w:val="32"/>
          <w:szCs w:val="32"/>
          <w:u w:val="single"/>
        </w:rPr>
      </w:pPr>
      <w:r>
        <w:rPr>
          <w:rFonts w:ascii="仿宋_GB2312" w:eastAsia="仿宋_GB2312" w:hAnsi="宋体" w:hint="eastAsia"/>
          <w:sz w:val="32"/>
          <w:szCs w:val="32"/>
        </w:rPr>
        <w:t>身份证号码：</w:t>
      </w:r>
    </w:p>
    <w:p w14:paraId="778F0BB7" w14:textId="77777777" w:rsidR="00941244" w:rsidRDefault="00941244">
      <w:pPr>
        <w:adjustRightInd w:val="0"/>
        <w:snapToGrid w:val="0"/>
        <w:spacing w:line="520" w:lineRule="exact"/>
        <w:ind w:firstLineChars="200" w:firstLine="420"/>
        <w:rPr>
          <w:rFonts w:ascii="宋体"/>
          <w:szCs w:val="21"/>
          <w:u w:val="single"/>
        </w:rPr>
      </w:pPr>
    </w:p>
    <w:tbl>
      <w:tblPr>
        <w:tblW w:w="9378"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8"/>
      </w:tblGrid>
      <w:tr w:rsidR="00941244" w14:paraId="2946FF25" w14:textId="77777777" w:rsidTr="00A934B6">
        <w:trPr>
          <w:trHeight w:val="3579"/>
        </w:trPr>
        <w:tc>
          <w:tcPr>
            <w:tcW w:w="9378" w:type="dxa"/>
          </w:tcPr>
          <w:p w14:paraId="45C17234" w14:textId="77777777" w:rsidR="00941244" w:rsidRDefault="00D57CA6">
            <w:pPr>
              <w:spacing w:line="300" w:lineRule="auto"/>
              <w:rPr>
                <w:rFonts w:ascii="仿宋_GB2312" w:eastAsia="仿宋_GB2312" w:hAnsi="宋体"/>
                <w:sz w:val="32"/>
                <w:szCs w:val="32"/>
              </w:rPr>
            </w:pPr>
            <w:r>
              <w:rPr>
                <w:rFonts w:ascii="仿宋_GB2312" w:eastAsia="仿宋_GB2312" w:hAnsi="宋体" w:hint="eastAsia"/>
                <w:sz w:val="32"/>
                <w:szCs w:val="32"/>
              </w:rPr>
              <w:t>粘贴法定代表人和委托代理人的正面及反面身份证复印件</w:t>
            </w:r>
          </w:p>
        </w:tc>
      </w:tr>
    </w:tbl>
    <w:p w14:paraId="23B70882" w14:textId="77777777" w:rsidR="00941244" w:rsidRDefault="00941244">
      <w:pPr>
        <w:rPr>
          <w:rFonts w:ascii="宋体" w:hint="eastAsia"/>
        </w:rPr>
        <w:sectPr w:rsidR="00941244">
          <w:footerReference w:type="default" r:id="rId8"/>
          <w:pgSz w:w="11906" w:h="16838"/>
          <w:pgMar w:top="1440" w:right="1080" w:bottom="1440" w:left="1080" w:header="851" w:footer="992" w:gutter="0"/>
          <w:cols w:space="720"/>
          <w:docGrid w:type="lines" w:linePitch="312"/>
        </w:sectPr>
      </w:pPr>
    </w:p>
    <w:p w14:paraId="3FCE2371" w14:textId="77777777" w:rsidR="00941244" w:rsidRPr="00A934B6" w:rsidRDefault="00941244" w:rsidP="00A934B6">
      <w:pPr>
        <w:rPr>
          <w:rFonts w:hint="eastAsia"/>
          <w:sz w:val="28"/>
          <w:szCs w:val="28"/>
        </w:rPr>
      </w:pPr>
    </w:p>
    <w:sectPr w:rsidR="00941244" w:rsidRPr="00A934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0451" w14:textId="77777777" w:rsidR="00752CA2" w:rsidRDefault="00752CA2">
      <w:r>
        <w:separator/>
      </w:r>
    </w:p>
  </w:endnote>
  <w:endnote w:type="continuationSeparator" w:id="0">
    <w:p w14:paraId="33821690" w14:textId="77777777" w:rsidR="00752CA2" w:rsidRDefault="0075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EAC2" w14:textId="77777777" w:rsidR="00941244" w:rsidRDefault="00D57CA6">
    <w:pPr>
      <w:pStyle w:val="a4"/>
      <w:jc w:val="center"/>
    </w:pPr>
    <w:r>
      <w:fldChar w:fldCharType="begin"/>
    </w:r>
    <w:r>
      <w:instrText>PAGE   \* MERGEFORMAT</w:instrText>
    </w:r>
    <w:r>
      <w:fldChar w:fldCharType="separate"/>
    </w:r>
    <w:r>
      <w:rPr>
        <w:lang w:val="zh-CN"/>
      </w:rPr>
      <w:t>2</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3FD87" w14:textId="77777777" w:rsidR="00752CA2" w:rsidRDefault="00752CA2">
      <w:r>
        <w:separator/>
      </w:r>
    </w:p>
  </w:footnote>
  <w:footnote w:type="continuationSeparator" w:id="0">
    <w:p w14:paraId="527CD80E" w14:textId="77777777" w:rsidR="00752CA2" w:rsidRDefault="00752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5EBEB1"/>
    <w:multiLevelType w:val="singleLevel"/>
    <w:tmpl w:val="AE5EBEB1"/>
    <w:lvl w:ilvl="0">
      <w:start w:val="2"/>
      <w:numFmt w:val="chineseCounting"/>
      <w:suff w:val="nothing"/>
      <w:lvlText w:val="%1、"/>
      <w:lvlJc w:val="left"/>
      <w:rPr>
        <w:rFonts w:hint="eastAsia"/>
      </w:rPr>
    </w:lvl>
  </w:abstractNum>
  <w:num w:numId="1" w16cid:durableId="200411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70154CB"/>
    <w:rsid w:val="000605B2"/>
    <w:rsid w:val="00167527"/>
    <w:rsid w:val="00170A01"/>
    <w:rsid w:val="00217501"/>
    <w:rsid w:val="0046168F"/>
    <w:rsid w:val="004E00BE"/>
    <w:rsid w:val="00752CA2"/>
    <w:rsid w:val="007715AB"/>
    <w:rsid w:val="00913401"/>
    <w:rsid w:val="00941244"/>
    <w:rsid w:val="00A03579"/>
    <w:rsid w:val="00A838E0"/>
    <w:rsid w:val="00A934B6"/>
    <w:rsid w:val="00C125E4"/>
    <w:rsid w:val="00D12A2A"/>
    <w:rsid w:val="00D3558C"/>
    <w:rsid w:val="00D57CA6"/>
    <w:rsid w:val="00DF1612"/>
    <w:rsid w:val="00E3776C"/>
    <w:rsid w:val="00F5645D"/>
    <w:rsid w:val="00FB3716"/>
    <w:rsid w:val="09A64244"/>
    <w:rsid w:val="0AF00853"/>
    <w:rsid w:val="0CD77EE5"/>
    <w:rsid w:val="0F036BEA"/>
    <w:rsid w:val="105D202B"/>
    <w:rsid w:val="11B54DFF"/>
    <w:rsid w:val="12030D6E"/>
    <w:rsid w:val="126F1395"/>
    <w:rsid w:val="19A032CB"/>
    <w:rsid w:val="1BC17DA9"/>
    <w:rsid w:val="1FDE35FB"/>
    <w:rsid w:val="2741337E"/>
    <w:rsid w:val="2E137D82"/>
    <w:rsid w:val="2F562E74"/>
    <w:rsid w:val="33475338"/>
    <w:rsid w:val="354E2A72"/>
    <w:rsid w:val="39064973"/>
    <w:rsid w:val="3921455A"/>
    <w:rsid w:val="3C43327C"/>
    <w:rsid w:val="4169639F"/>
    <w:rsid w:val="446C73DC"/>
    <w:rsid w:val="44A54198"/>
    <w:rsid w:val="46162F8B"/>
    <w:rsid w:val="47F041F4"/>
    <w:rsid w:val="4C400F30"/>
    <w:rsid w:val="4E2D5E5A"/>
    <w:rsid w:val="4E9A6F78"/>
    <w:rsid w:val="50E4215C"/>
    <w:rsid w:val="53FC735A"/>
    <w:rsid w:val="570154CB"/>
    <w:rsid w:val="574D2DA5"/>
    <w:rsid w:val="5D9A3FAE"/>
    <w:rsid w:val="5E270236"/>
    <w:rsid w:val="603339B5"/>
    <w:rsid w:val="61247646"/>
    <w:rsid w:val="638E4562"/>
    <w:rsid w:val="68811B1E"/>
    <w:rsid w:val="6B202EE6"/>
    <w:rsid w:val="6B750D20"/>
    <w:rsid w:val="6E791756"/>
    <w:rsid w:val="6F5E660C"/>
    <w:rsid w:val="713F2D6D"/>
    <w:rsid w:val="71EA7FC3"/>
    <w:rsid w:val="7BE731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2B5A3"/>
  <w15:docId w15:val="{11426452-8E2A-433F-BB3E-FA5828AD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魏宝兴</cp:lastModifiedBy>
  <cp:revision>11</cp:revision>
  <dcterms:created xsi:type="dcterms:W3CDTF">2022-05-09T01:21:00Z</dcterms:created>
  <dcterms:modified xsi:type="dcterms:W3CDTF">2022-05-09T03:44:00Z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