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广西</w:t>
      </w:r>
      <w:r>
        <w:rPr>
          <w:rFonts w:hint="eastAsia" w:asciiTheme="minorEastAsia" w:hAnsiTheme="minorEastAsia"/>
          <w:b/>
          <w:sz w:val="36"/>
          <w:szCs w:val="36"/>
        </w:rPr>
        <w:t>骨伤</w:t>
      </w:r>
      <w:r>
        <w:rPr>
          <w:rFonts w:hint="eastAsia"/>
          <w:b/>
          <w:sz w:val="36"/>
          <w:szCs w:val="36"/>
        </w:rPr>
        <w:t>医院卫生技术人员进修办理流程图</w:t>
      </w:r>
    </w:p>
    <w:p>
      <w:pPr>
        <w:rPr>
          <w:b/>
          <w:sz w:val="36"/>
          <w:szCs w:val="36"/>
        </w:rPr>
      </w:pPr>
      <w:r>
        <w:rPr>
          <w:b/>
          <w:sz w:val="36"/>
          <w:szCs w:val="36"/>
        </w:rPr>
        <w:pict>
          <v:rect id="_x0000_s2050" o:spid="_x0000_s2050" o:spt="1" style="position:absolute;left:0pt;margin-left:45.25pt;margin-top:23.25pt;height:38.2pt;width:306.8pt;z-index:25165824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填写《广西骨伤医院卫生技术人员进修申请表》（一份），粘贴相片，所在单位填写意见并盖公章。</w:t>
                  </w:r>
                </w:p>
              </w:txbxContent>
            </v:textbox>
          </v:rect>
        </w:pict>
      </w:r>
    </w:p>
    <w:p>
      <w:pPr>
        <w:rPr>
          <w:b/>
          <w:sz w:val="36"/>
          <w:szCs w:val="36"/>
        </w:rPr>
      </w:pPr>
      <w:r>
        <w:rPr>
          <w:b/>
          <w:sz w:val="36"/>
          <w:szCs w:val="36"/>
        </w:rPr>
        <w:pict>
          <v:shape id="_x0000_s2056" o:spid="_x0000_s2056" o:spt="32" type="#_x0000_t32" style="position:absolute;left:0pt;margin-left:177.35pt;margin-top:30.25pt;height:32.55pt;width:1.25pt;z-index:25166438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  <w:r>
        <w:rPr>
          <w:b/>
          <w:sz w:val="36"/>
          <w:szCs w:val="36"/>
        </w:rPr>
        <w:pict>
          <v:rect id="_x0000_s2052" o:spid="_x0000_s2052" o:spt="1" style="position:absolute;left:0pt;margin-left:323.85pt;margin-top:0.4pt;height:70.15pt;width:110.8pt;z-index:25166028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我院收到申请材料后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7个工作日内</w:t>
                  </w:r>
                  <w:r>
                    <w:rPr>
                      <w:rFonts w:hint="eastAsia"/>
                      <w:sz w:val="24"/>
                      <w:szCs w:val="24"/>
                    </w:rPr>
                    <w:t>给予传真回复进修录取通知书。</w:t>
                  </w:r>
                </w:p>
              </w:txbxContent>
            </v:textbox>
          </v:rect>
        </w:pict>
      </w:r>
      <w:r>
        <w:rPr>
          <w:b/>
          <w:sz w:val="36"/>
          <w:szCs w:val="36"/>
        </w:rPr>
        <w:pict>
          <v:rect id="_x0000_s2051" o:spid="_x0000_s2051" o:spt="1" style="position:absolute;left:0pt;margin-left:3.9pt;margin-top:0.4pt;height:70.15pt;width:239.2pt;z-index:25165926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将《广西骨伤医院卫生技术人员进修申请表》、单位介绍信及申请人医师资格证书、医师执业证书、身份证等复印件传真或寄至医务部。提供的复印件须盖所在单位公章。</w:t>
                  </w:r>
                </w:p>
              </w:txbxContent>
            </v:textbox>
          </v:rect>
        </w:pict>
      </w:r>
    </w:p>
    <w:p>
      <w:pPr>
        <w:rPr>
          <w:b/>
          <w:sz w:val="36"/>
          <w:szCs w:val="36"/>
        </w:rPr>
      </w:pPr>
      <w:r>
        <w:rPr>
          <w:b/>
          <w:sz w:val="36"/>
          <w:szCs w:val="36"/>
        </w:rPr>
        <w:pict>
          <v:shape id="_x0000_s2055" o:spid="_x0000_s2055" o:spt="32" type="#_x0000_t32" style="position:absolute;left:0pt;flip:y;margin-left:243.1pt;margin-top:0.55pt;height:0.6pt;width:80.75pt;z-index:25166336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b/>
          <w:sz w:val="36"/>
          <w:szCs w:val="36"/>
        </w:rPr>
      </w:pPr>
      <w:r>
        <w:rPr>
          <w:b/>
          <w:sz w:val="36"/>
          <w:szCs w:val="36"/>
        </w:rPr>
        <w:pict>
          <v:shape id="_x0000_s2063" o:spid="_x0000_s2063" o:spt="34" type="#_x0000_t34" style="position:absolute;left:0pt;margin-left:355.7pt;margin-top:23.85pt;height:40.55pt;width:72pt;rotation:5898240f;z-index:251669504;mso-width-relative:page;mso-height-relative:page;" o:connectortype="elbow" filled="f" coordsize="21600,21600" adj="20580,-160415,-156045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b/>
          <w:sz w:val="36"/>
          <w:szCs w:val="36"/>
        </w:rPr>
      </w:pPr>
      <w:r>
        <w:rPr>
          <w:b/>
          <w:sz w:val="24"/>
          <w:szCs w:val="24"/>
        </w:rPr>
        <w:pict>
          <v:rect id="_x0000_s2053" o:spid="_x0000_s2053" o:spt="1" style="position:absolute;left:0pt;margin-left:99.7pt;margin-top:8.85pt;height:67pt;width:271.7pt;z-index:25166131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申请人凭录取通知书按规定的报到日期到医务部报到，不接受提前报到。报到地点：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南宁市新民路32号广西骨伤医院医务部</w:t>
                  </w:r>
                  <w:r>
                    <w:rPr>
                      <w:rFonts w:hint="eastAsia"/>
                      <w:sz w:val="24"/>
                      <w:szCs w:val="24"/>
                    </w:rPr>
                    <w:t>，时间为：上午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8:30-11:30</w:t>
                  </w:r>
                  <w:r>
                    <w:rPr>
                      <w:rFonts w:hint="eastAsia"/>
                      <w:sz w:val="24"/>
                      <w:szCs w:val="24"/>
                    </w:rPr>
                    <w:t>，下午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15:00-17:00</w:t>
                  </w:r>
                  <w:r>
                    <w:rPr>
                      <w:rFonts w:hint="eastAsia"/>
                      <w:sz w:val="24"/>
                      <w:szCs w:val="24"/>
                    </w:rPr>
                    <w:t>。</w:t>
                  </w:r>
                </w:p>
              </w:txbxContent>
            </v:textbox>
          </v:rect>
        </w:pict>
      </w: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  <w:r>
        <w:rPr>
          <w:b/>
          <w:sz w:val="36"/>
          <w:szCs w:val="36"/>
        </w:rPr>
        <w:pict>
          <v:shape id="_x0000_s2059" o:spid="_x0000_s2059" o:spt="32" type="#_x0000_t32" style="position:absolute;left:0pt;margin-left:312.55pt;margin-top:13.45pt;height:24.4pt;width:1.25pt;z-index:25166745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b/>
          <w:sz w:val="36"/>
          <w:szCs w:val="36"/>
        </w:rPr>
      </w:pPr>
      <w:r>
        <w:rPr>
          <w:b/>
          <w:sz w:val="24"/>
          <w:szCs w:val="24"/>
        </w:rPr>
        <w:pict>
          <v:rect id="_x0000_s2067" o:spid="_x0000_s2067" o:spt="1" style="position:absolute;left:0pt;margin-left:213.7pt;margin-top:6.65pt;height:52pt;width:216.55pt;z-index:25167257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进修期间如需由我院安排住宿，请提前告知医务部。住宿统一由总务保卫科（510室，0771-2823597）安排。</w:t>
                  </w:r>
                </w:p>
              </w:txbxContent>
            </v:textbox>
          </v:rect>
        </w:pict>
      </w:r>
    </w:p>
    <w:p>
      <w:pPr>
        <w:rPr>
          <w:b/>
          <w:sz w:val="36"/>
          <w:szCs w:val="36"/>
        </w:rPr>
      </w:pPr>
      <w:r>
        <w:rPr>
          <w:b/>
          <w:sz w:val="24"/>
          <w:szCs w:val="24"/>
        </w:rPr>
        <w:pict>
          <v:shape id="_x0000_s2061" o:spid="_x0000_s2061" o:spt="32" type="#_x0000_t32" style="position:absolute;left:0pt;margin-left:318.2pt;margin-top:27.45pt;height:24.45pt;width:1.25pt;z-index:25166848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联系方式：广西骨伤医院医务部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pict>
          <v:rect id="_x0000_s2058" o:spid="_x0000_s2058" o:spt="1" style="position:absolute;left:0pt;margin-left:213.7pt;margin-top:5.1pt;height:69.55pt;width:216.55pt;z-index:25166643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进修期间白大褂自带，如需领取本院白大褂请到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412仓库</w:t>
                  </w:r>
                  <w:r>
                    <w:rPr>
                      <w:rFonts w:hint="eastAsia"/>
                      <w:sz w:val="24"/>
                      <w:szCs w:val="24"/>
                    </w:rPr>
                    <w:t>领取（80元/套）并缴纳费用。本院白大褂需提前预定，预定电话（0771）2823634。</w:t>
                  </w:r>
                </w:p>
              </w:txbxContent>
            </v:textbox>
          </v:rect>
        </w:pic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联系地址：南宁市新民路32号</w:t>
      </w:r>
    </w:p>
    <w:p>
      <w:pPr>
        <w:ind w:firstLine="1063" w:firstLineChars="44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（南宁市青秀区东葛</w:t>
      </w:r>
    </w:p>
    <w:p>
      <w:pPr>
        <w:ind w:firstLine="1181" w:firstLineChars="49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路1号锦华大酒店副</w:t>
      </w:r>
    </w:p>
    <w:p>
      <w:pPr>
        <w:ind w:firstLine="1181" w:firstLineChars="49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pict>
          <v:shape id="_x0000_s2066" o:spid="_x0000_s2066" o:spt="32" type="#_x0000_t32" style="position:absolute;left:0pt;margin-left:318.2pt;margin-top:12.25pt;height:23.3pt;width:1.25pt;z-index:25167155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hint="eastAsia"/>
          <w:b/>
          <w:sz w:val="24"/>
          <w:szCs w:val="24"/>
        </w:rPr>
        <w:t>楼603室医务部）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36"/>
          <w:szCs w:val="36"/>
        </w:rPr>
        <w:pict>
          <v:rect id="_x0000_s2057" o:spid="_x0000_s2057" o:spt="1" style="position:absolute;left:0pt;margin-left:213.7pt;margin-top:4.35pt;height:57.25pt;width:216.55pt;z-index:25166540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报到时请提交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一寸相片两张</w:t>
                  </w:r>
                  <w:r>
                    <w:rPr>
                      <w:rFonts w:hint="eastAsia"/>
                      <w:sz w:val="24"/>
                      <w:szCs w:val="24"/>
                    </w:rPr>
                    <w:t>（一张用于制作工作牌，一张用于后期制作进修证。）</w:t>
                  </w:r>
                </w:p>
              </w:txbxContent>
            </v:textbox>
          </v:rect>
        </w:pict>
      </w:r>
      <w:r>
        <w:rPr>
          <w:rFonts w:hint="eastAsia"/>
          <w:b/>
          <w:sz w:val="24"/>
          <w:szCs w:val="24"/>
        </w:rPr>
        <w:t>电话：（0771）2823634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传真：（0771）2809369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2068" o:spid="_x0000_s2068" o:spt="32" type="#_x0000_t32" style="position:absolute;left:0pt;margin-left:322.6pt;margin-top:14.8pt;height:23.3pt;width:1.25pt;z-index:25167360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邮编：530012</w:t>
      </w:r>
    </w:p>
    <w:p>
      <w:pPr>
        <w:rPr>
          <w:rFonts w:ascii="宋体" w:hAnsi="宋体"/>
          <w:b/>
          <w:sz w:val="24"/>
          <w:szCs w:val="24"/>
        </w:rPr>
      </w:pPr>
      <w:r>
        <w:rPr>
          <w:b/>
          <w:sz w:val="24"/>
          <w:szCs w:val="24"/>
        </w:rPr>
        <w:pict>
          <v:rect id="_x0000_s2065" o:spid="_x0000_s2065" o:spt="1" style="position:absolute;left:0pt;margin-left:213.7pt;margin-top:6.9pt;height:51.95pt;width:216.55pt;z-index:25167052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携带进修费用缴纳通知单至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513财务科</w:t>
                  </w:r>
                  <w:r>
                    <w:rPr>
                      <w:rFonts w:hint="eastAsia"/>
                      <w:sz w:val="24"/>
                      <w:szCs w:val="24"/>
                    </w:rPr>
                    <w:t>缴纳进修费用（报到后三个工作日内缴清）。</w:t>
                  </w:r>
                </w:p>
              </w:txbxContent>
            </v:textbox>
          </v:rect>
        </w:pict>
      </w:r>
    </w:p>
    <w:p>
      <w:pPr>
        <w:rPr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E</w:t>
      </w:r>
      <w:r>
        <w:rPr>
          <w:rFonts w:ascii="宋体" w:hAnsi="宋体"/>
          <w:b/>
          <w:sz w:val="24"/>
          <w:szCs w:val="24"/>
        </w:rPr>
        <w:t>–</w:t>
      </w:r>
      <w:r>
        <w:rPr>
          <w:rFonts w:hint="eastAsia" w:ascii="宋体" w:hAnsi="宋体"/>
          <w:b/>
          <w:sz w:val="24"/>
          <w:szCs w:val="24"/>
        </w:rPr>
        <w:t>mail:gxgsyyywk@163.com</w:t>
      </w:r>
    </w:p>
    <w:p>
      <w:pPr>
        <w:rPr>
          <w:b/>
          <w:sz w:val="24"/>
          <w:szCs w:val="24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bookmarkStart w:id="0" w:name="_GoBack"/>
      <w:bookmarkEnd w:id="0"/>
    </w:p>
    <w:p>
      <w:pPr>
        <w:rPr>
          <w:b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2B14"/>
    <w:rsid w:val="00012B14"/>
    <w:rsid w:val="001240C2"/>
    <w:rsid w:val="0013205D"/>
    <w:rsid w:val="00243179"/>
    <w:rsid w:val="00321A95"/>
    <w:rsid w:val="003B35DC"/>
    <w:rsid w:val="004C4E91"/>
    <w:rsid w:val="005C10E5"/>
    <w:rsid w:val="005E6150"/>
    <w:rsid w:val="006903E7"/>
    <w:rsid w:val="006F42C8"/>
    <w:rsid w:val="007C7A27"/>
    <w:rsid w:val="007D415A"/>
    <w:rsid w:val="007D6254"/>
    <w:rsid w:val="007F46BB"/>
    <w:rsid w:val="00841323"/>
    <w:rsid w:val="00857738"/>
    <w:rsid w:val="008B1443"/>
    <w:rsid w:val="008E2CBA"/>
    <w:rsid w:val="00926C18"/>
    <w:rsid w:val="0098403B"/>
    <w:rsid w:val="00A163D7"/>
    <w:rsid w:val="00A54754"/>
    <w:rsid w:val="00BD4182"/>
    <w:rsid w:val="00CF0E85"/>
    <w:rsid w:val="00DD3A08"/>
    <w:rsid w:val="00EE75A1"/>
    <w:rsid w:val="00F11E96"/>
    <w:rsid w:val="00F85B87"/>
    <w:rsid w:val="570C7FD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5"/>
        <o:r id="V:Rule2" type="connector" idref="#_x0000_s2056"/>
        <o:r id="V:Rule3" type="connector" idref="#_x0000_s2059"/>
        <o:r id="V:Rule4" type="connector" idref="#_x0000_s2061"/>
        <o:r id="V:Rule5" type="connector" idref="#_x0000_s2063"/>
        <o:r id="V:Rule6" type="connector" idref="#_x0000_s2066"/>
        <o:r id="V:Rule7" type="connector" idref="#_x0000_s2068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6"/>
    <customShpInfo spid="_x0000_s2052"/>
    <customShpInfo spid="_x0000_s2051"/>
    <customShpInfo spid="_x0000_s2055"/>
    <customShpInfo spid="_x0000_s2063"/>
    <customShpInfo spid="_x0000_s2053"/>
    <customShpInfo spid="_x0000_s2059"/>
    <customShpInfo spid="_x0000_s2067"/>
    <customShpInfo spid="_x0000_s2061"/>
    <customShpInfo spid="_x0000_s2058"/>
    <customShpInfo spid="_x0000_s2066"/>
    <customShpInfo spid="_x0000_s2057"/>
    <customShpInfo spid="_x0000_s2068"/>
    <customShpInfo spid="_x0000_s206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</Words>
  <Characters>159</Characters>
  <Lines>1</Lines>
  <Paragraphs>1</Paragraphs>
  <TotalTime>0</TotalTime>
  <ScaleCrop>false</ScaleCrop>
  <LinksUpToDate>false</LinksUpToDate>
  <CharactersWithSpaces>185</CharactersWithSpaces>
  <Application>WPS Office_10.1.0.5867_F1E327BC-269C-435d-A152-05C5408002CA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2015-11-04T02:42:00Z</dcterms:created>
  <dc:creator>lenovo</dc:creator>
  <cp:lastModifiedBy>lenovo</cp:lastModifiedBy>
  <cp:lastPrinted>2016-03-16T08:38:00Z</cp:lastPrinted>
  <dcterms:modified xsi:type="dcterms:W3CDTF">2016-09-21T01:51:17Z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2052-10.1.0.5867</vt:lpwstr>
  </property>
</Properties>
</file>